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0781" w14:textId="77777777" w:rsidR="00E61918" w:rsidRDefault="00000000">
      <w:pPr>
        <w:kinsoku w:val="0"/>
        <w:autoSpaceDE w:val="0"/>
        <w:autoSpaceDN w:val="0"/>
        <w:adjustRightInd w:val="0"/>
        <w:spacing w:before="12" w:line="754" w:lineRule="auto"/>
        <w:ind w:left="599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3632" behindDoc="1" locked="0" layoutInCell="1" allowOverlap="1" wp14:anchorId="38E7B8F2" wp14:editId="2CAEEF5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DF6A5FF-6ECB-4CD6-FD30-77F4445EE81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3EA2F" w14:textId="77777777" w:rsidR="00E61918" w:rsidRDefault="00E61918">
      <w:pPr>
        <w:kinsoku w:val="0"/>
        <w:autoSpaceDE w:val="0"/>
        <w:autoSpaceDN w:val="0"/>
        <w:adjustRightInd w:val="0"/>
        <w:spacing w:line="990" w:lineRule="auto"/>
        <w:ind w:left="599"/>
        <w:textAlignment w:val="baseline"/>
        <w:rPr>
          <w:rFonts w:ascii="Arial" w:eastAsia="Arial" w:hAnsi="Arial" w:cs="Arial"/>
        </w:rPr>
      </w:pPr>
    </w:p>
    <w:p w14:paraId="003BCC8B" w14:textId="04D5146F" w:rsidR="00E61918" w:rsidRDefault="00000000" w:rsidP="00723FB8">
      <w:pPr>
        <w:kinsoku w:val="0"/>
        <w:autoSpaceDE w:val="0"/>
        <w:autoSpaceDN w:val="0"/>
        <w:adjustRightInd w:val="0"/>
        <w:spacing w:before="4" w:line="239" w:lineRule="auto"/>
        <w:ind w:left="820"/>
        <w:jc w:val="center"/>
        <w:textAlignment w:val="baseline"/>
        <w:outlineLvl w:val="1"/>
        <w:rPr>
          <w:rFonts w:hint="eastAsia"/>
        </w:rPr>
      </w:pPr>
      <w:r>
        <w:rPr>
          <w:rFonts w:ascii="黑体" w:eastAsia="黑体" w:hAnsi="黑体" w:cs="黑体"/>
          <w:noProof/>
          <w:color w:val="D14955"/>
          <w:sz w:val="72"/>
          <w:szCs w:val="72"/>
        </w:rPr>
        <w:t>东莞城市学院</w:t>
      </w:r>
    </w:p>
    <w:p w14:paraId="11229E35" w14:textId="77777777" w:rsidR="00E61918" w:rsidRDefault="00E61918">
      <w:pPr>
        <w:kinsoku w:val="0"/>
        <w:autoSpaceDE w:val="0"/>
        <w:autoSpaceDN w:val="0"/>
        <w:adjustRightInd w:val="0"/>
        <w:spacing w:line="754" w:lineRule="auto"/>
        <w:ind w:left="599"/>
        <w:textAlignment w:val="baseline"/>
        <w:rPr>
          <w:rFonts w:ascii="Arial" w:eastAsia="Arial" w:hAnsi="Arial" w:cs="Arial"/>
        </w:rPr>
      </w:pPr>
    </w:p>
    <w:p w14:paraId="781C0316" w14:textId="77777777" w:rsidR="00E61918" w:rsidRDefault="00E61918">
      <w:pPr>
        <w:kinsoku w:val="0"/>
        <w:autoSpaceDE w:val="0"/>
        <w:autoSpaceDN w:val="0"/>
        <w:adjustRightInd w:val="0"/>
        <w:spacing w:before="1" w:line="804" w:lineRule="auto"/>
        <w:ind w:left="599"/>
        <w:textAlignment w:val="baseline"/>
        <w:rPr>
          <w:rFonts w:ascii="Arial" w:eastAsia="Arial" w:hAnsi="Arial" w:cs="Arial"/>
        </w:rPr>
      </w:pPr>
    </w:p>
    <w:p w14:paraId="65AF552A" w14:textId="77777777" w:rsidR="00E61918" w:rsidRDefault="00000000">
      <w:pPr>
        <w:kinsoku w:val="0"/>
        <w:autoSpaceDE w:val="0"/>
        <w:autoSpaceDN w:val="0"/>
        <w:adjustRightInd w:val="0"/>
        <w:spacing w:before="2" w:line="279" w:lineRule="auto"/>
        <w:ind w:left="359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6"/>
          <w:w w:val="99"/>
          <w:position w:val="1"/>
          <w:sz w:val="31"/>
          <w:szCs w:val="31"/>
        </w:rPr>
        <w:t>东莞城〔</w:t>
      </w:r>
      <w:r>
        <w:rPr>
          <w:rFonts w:ascii="Arial" w:eastAsia="Arial" w:hAnsi="Arial" w:cs="Arial"/>
          <w:noProof/>
          <w:color w:val="000000"/>
          <w:spacing w:val="-3"/>
          <w:w w:val="99"/>
          <w:position w:val="1"/>
          <w:sz w:val="30"/>
          <w:szCs w:val="30"/>
        </w:rPr>
        <w:t>2024</w:t>
      </w:r>
      <w:r>
        <w:rPr>
          <w:rFonts w:ascii="Arial" w:eastAsia="Arial" w:hAnsi="Arial"/>
          <w:color w:val="000000"/>
          <w:w w:val="70"/>
          <w:position w:val="1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position w:val="-6"/>
          <w:sz w:val="2"/>
          <w:szCs w:val="2"/>
        </w:rPr>
        <w:drawing>
          <wp:inline distT="0" distB="0" distL="0" distR="0" wp14:anchorId="4E1F89E8" wp14:editId="2AFA6BD0">
            <wp:extent cx="289369" cy="238125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BD29D74-9A68-4D97-8FF6-F5028BE6BA0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000000"/>
          <w:spacing w:val="-3"/>
          <w:position w:val="2"/>
          <w:sz w:val="30"/>
          <w:szCs w:val="30"/>
        </w:rPr>
        <w:t>5</w:t>
      </w:r>
      <w:r>
        <w:rPr>
          <w:rFonts w:ascii="Arial" w:eastAsia="Arial" w:hAnsi="Arial"/>
          <w:color w:val="000000"/>
          <w:w w:val="70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sz w:val="33"/>
          <w:szCs w:val="33"/>
        </w:rPr>
        <w:t>号</w:t>
      </w:r>
    </w:p>
    <w:p w14:paraId="12630726" w14:textId="77777777" w:rsidR="00E61918" w:rsidRDefault="00E61918">
      <w:pPr>
        <w:kinsoku w:val="0"/>
        <w:autoSpaceDE w:val="0"/>
        <w:autoSpaceDN w:val="0"/>
        <w:adjustRightInd w:val="0"/>
        <w:spacing w:before="1" w:line="321" w:lineRule="auto"/>
        <w:ind w:left="599"/>
        <w:textAlignment w:val="baseline"/>
        <w:rPr>
          <w:rFonts w:ascii="Arial" w:eastAsia="Arial" w:hAnsi="Arial" w:cs="Arial"/>
        </w:rPr>
      </w:pPr>
    </w:p>
    <w:p w14:paraId="7C15FCF1" w14:textId="77777777" w:rsidR="00E61918" w:rsidRDefault="00E61918">
      <w:pPr>
        <w:kinsoku w:val="0"/>
        <w:autoSpaceDE w:val="0"/>
        <w:autoSpaceDN w:val="0"/>
        <w:adjustRightInd w:val="0"/>
        <w:spacing w:line="491" w:lineRule="auto"/>
        <w:ind w:left="599"/>
        <w:textAlignment w:val="baseline"/>
        <w:rPr>
          <w:rFonts w:ascii="Arial" w:eastAsia="Arial" w:hAnsi="Arial" w:cs="Arial"/>
        </w:rPr>
      </w:pPr>
    </w:p>
    <w:p w14:paraId="729595F8" w14:textId="77777777" w:rsidR="00E61918" w:rsidRDefault="00000000">
      <w:pPr>
        <w:kinsoku w:val="0"/>
        <w:autoSpaceDE w:val="0"/>
        <w:autoSpaceDN w:val="0"/>
        <w:adjustRightInd w:val="0"/>
        <w:spacing w:after="219"/>
        <w:ind w:left="172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2"/>
          <w:w w:val="99"/>
          <w:sz w:val="44"/>
          <w:szCs w:val="44"/>
        </w:rPr>
        <w:t>关于印发《东莞城市学院勤工助学</w:t>
      </w:r>
    </w:p>
    <w:p w14:paraId="6FA74500" w14:textId="77777777" w:rsidR="00E61918" w:rsidRDefault="00000000">
      <w:pPr>
        <w:kinsoku w:val="0"/>
        <w:autoSpaceDE w:val="0"/>
        <w:autoSpaceDN w:val="0"/>
        <w:adjustRightInd w:val="0"/>
        <w:spacing w:before="221" w:line="239" w:lineRule="auto"/>
        <w:ind w:left="325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43"/>
          <w:szCs w:val="43"/>
        </w:rPr>
        <w:t>管理办法》的通知</w:t>
      </w:r>
    </w:p>
    <w:p w14:paraId="7F0EFF37" w14:textId="77777777" w:rsidR="00E61918" w:rsidRDefault="00E61918">
      <w:pPr>
        <w:kinsoku w:val="0"/>
        <w:autoSpaceDE w:val="0"/>
        <w:autoSpaceDN w:val="0"/>
        <w:adjustRightInd w:val="0"/>
        <w:spacing w:before="1" w:line="751" w:lineRule="auto"/>
        <w:ind w:left="599"/>
        <w:textAlignment w:val="baseline"/>
        <w:rPr>
          <w:rFonts w:ascii="Arial" w:eastAsia="Arial" w:hAnsi="Arial" w:cs="Arial"/>
        </w:rPr>
      </w:pPr>
    </w:p>
    <w:p w14:paraId="7D61E8AC" w14:textId="77777777" w:rsidR="00E61918" w:rsidRDefault="00000000">
      <w:pPr>
        <w:kinsoku w:val="0"/>
        <w:autoSpaceDE w:val="0"/>
        <w:autoSpaceDN w:val="0"/>
        <w:adjustRightInd w:val="0"/>
        <w:spacing w:before="1" w:after="168" w:line="239" w:lineRule="auto"/>
        <w:ind w:left="60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校内各单位：</w:t>
      </w:r>
    </w:p>
    <w:p w14:paraId="30280CE4" w14:textId="77777777" w:rsidR="00E61918" w:rsidRDefault="00000000">
      <w:pPr>
        <w:kinsoku w:val="0"/>
        <w:autoSpaceDE w:val="0"/>
        <w:autoSpaceDN w:val="0"/>
        <w:adjustRightInd w:val="0"/>
        <w:spacing w:before="169" w:after="7" w:line="327" w:lineRule="auto"/>
        <w:ind w:left="599" w:right="354" w:firstLine="62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为进一步规范我校勤工助学管理工作，现将《东莞城市学院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勤工助学管理办法》印发给你们，请遵照执行。学校原有或相冲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突文件停止执行。</w:t>
      </w:r>
    </w:p>
    <w:p w14:paraId="0B834ACB" w14:textId="77777777" w:rsidR="00E61918" w:rsidRDefault="00000000">
      <w:pPr>
        <w:kinsoku w:val="0"/>
        <w:autoSpaceDE w:val="0"/>
        <w:autoSpaceDN w:val="0"/>
        <w:adjustRightInd w:val="0"/>
        <w:spacing w:before="7"/>
        <w:ind w:left="125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印发明细：东莞城市学院勤工助学管理办法</w:t>
      </w:r>
    </w:p>
    <w:p w14:paraId="46D8F78E" w14:textId="77777777" w:rsidR="00E61918" w:rsidRDefault="00E61918">
      <w:pPr>
        <w:kinsoku w:val="0"/>
        <w:autoSpaceDE w:val="0"/>
        <w:autoSpaceDN w:val="0"/>
        <w:adjustRightInd w:val="0"/>
        <w:spacing w:before="1" w:line="339" w:lineRule="auto"/>
        <w:ind w:left="599"/>
        <w:textAlignment w:val="baseline"/>
        <w:rPr>
          <w:rFonts w:ascii="Arial" w:eastAsia="Arial" w:hAnsi="Arial" w:cs="Arial"/>
        </w:rPr>
      </w:pPr>
    </w:p>
    <w:p w14:paraId="0C9DEA11" w14:textId="77777777" w:rsidR="00E61918" w:rsidRDefault="00E61918">
      <w:pPr>
        <w:kinsoku w:val="0"/>
        <w:autoSpaceDE w:val="0"/>
        <w:autoSpaceDN w:val="0"/>
        <w:adjustRightInd w:val="0"/>
        <w:spacing w:before="1" w:line="339" w:lineRule="auto"/>
        <w:ind w:left="599"/>
        <w:textAlignment w:val="baseline"/>
        <w:rPr>
          <w:rFonts w:ascii="Arial" w:eastAsia="Arial" w:hAnsi="Arial" w:cs="Arial"/>
        </w:rPr>
      </w:pPr>
    </w:p>
    <w:p w14:paraId="21293BBC" w14:textId="77777777" w:rsidR="00E61918" w:rsidRDefault="00E61918">
      <w:pPr>
        <w:kinsoku w:val="0"/>
        <w:autoSpaceDE w:val="0"/>
        <w:autoSpaceDN w:val="0"/>
        <w:adjustRightInd w:val="0"/>
        <w:spacing w:line="339" w:lineRule="auto"/>
        <w:ind w:left="599"/>
        <w:textAlignment w:val="baseline"/>
        <w:rPr>
          <w:rFonts w:ascii="Arial" w:eastAsia="Arial" w:hAnsi="Arial" w:cs="Arial"/>
        </w:rPr>
      </w:pPr>
    </w:p>
    <w:p w14:paraId="45E55F8E" w14:textId="77777777" w:rsidR="00E61918" w:rsidRDefault="00E61918">
      <w:pPr>
        <w:kinsoku w:val="0"/>
        <w:autoSpaceDE w:val="0"/>
        <w:autoSpaceDN w:val="0"/>
        <w:adjustRightInd w:val="0"/>
        <w:spacing w:before="1" w:line="339" w:lineRule="auto"/>
        <w:ind w:left="599"/>
        <w:textAlignment w:val="baseline"/>
        <w:rPr>
          <w:rFonts w:ascii="Arial" w:eastAsia="Arial" w:hAnsi="Arial" w:cs="Arial"/>
        </w:rPr>
      </w:pPr>
    </w:p>
    <w:p w14:paraId="0B8FB6A3" w14:textId="77777777" w:rsidR="00E61918" w:rsidRDefault="00E61918">
      <w:pPr>
        <w:kinsoku w:val="0"/>
        <w:autoSpaceDE w:val="0"/>
        <w:autoSpaceDN w:val="0"/>
        <w:adjustRightInd w:val="0"/>
        <w:spacing w:line="339" w:lineRule="auto"/>
        <w:ind w:left="599"/>
        <w:textAlignment w:val="baseline"/>
        <w:rPr>
          <w:rFonts w:ascii="Arial" w:eastAsia="Arial" w:hAnsi="Arial" w:cs="Arial"/>
        </w:rPr>
      </w:pPr>
    </w:p>
    <w:p w14:paraId="235E3BD8" w14:textId="77777777" w:rsidR="00E61918" w:rsidRDefault="00E61918">
      <w:pPr>
        <w:kinsoku w:val="0"/>
        <w:autoSpaceDE w:val="0"/>
        <w:autoSpaceDN w:val="0"/>
        <w:adjustRightInd w:val="0"/>
        <w:spacing w:before="1" w:line="339" w:lineRule="auto"/>
        <w:ind w:left="599"/>
        <w:textAlignment w:val="baseline"/>
        <w:rPr>
          <w:rFonts w:ascii="Arial" w:eastAsia="Arial" w:hAnsi="Arial" w:cs="Arial"/>
        </w:rPr>
      </w:pPr>
    </w:p>
    <w:p w14:paraId="712AA2E2" w14:textId="77777777" w:rsidR="00E61918" w:rsidRDefault="00E61918">
      <w:pPr>
        <w:kinsoku w:val="0"/>
        <w:autoSpaceDE w:val="0"/>
        <w:autoSpaceDN w:val="0"/>
        <w:adjustRightInd w:val="0"/>
        <w:spacing w:line="339" w:lineRule="auto"/>
        <w:ind w:left="599"/>
        <w:textAlignment w:val="baseline"/>
        <w:rPr>
          <w:rFonts w:ascii="Arial" w:eastAsia="Arial" w:hAnsi="Arial" w:cs="Arial"/>
        </w:rPr>
      </w:pPr>
    </w:p>
    <w:p w14:paraId="0BB7BB01" w14:textId="77777777" w:rsidR="00E61918" w:rsidRDefault="00E61918">
      <w:pPr>
        <w:kinsoku w:val="0"/>
        <w:autoSpaceDE w:val="0"/>
        <w:autoSpaceDN w:val="0"/>
        <w:adjustRightInd w:val="0"/>
        <w:spacing w:before="1" w:line="463" w:lineRule="auto"/>
        <w:ind w:left="599"/>
        <w:textAlignment w:val="baseline"/>
        <w:rPr>
          <w:rFonts w:ascii="Arial" w:eastAsia="Arial" w:hAnsi="Arial" w:cs="Arial"/>
        </w:rPr>
      </w:pPr>
    </w:p>
    <w:p w14:paraId="228DD56E" w14:textId="77777777" w:rsidR="00E61918" w:rsidRDefault="00E61918">
      <w:pPr>
        <w:sectPr w:rsidR="00E61918">
          <w:type w:val="continuous"/>
          <w:pgSz w:w="11920" w:h="16860"/>
          <w:pgMar w:top="1432" w:right="1071" w:bottom="1432" w:left="1071" w:header="0" w:footer="0" w:gutter="0"/>
          <w:cols w:space="425"/>
        </w:sectPr>
      </w:pPr>
    </w:p>
    <w:p w14:paraId="36419C0D" w14:textId="77777777" w:rsidR="00E61918" w:rsidRDefault="00000000">
      <w:pPr>
        <w:kinsoku w:val="0"/>
        <w:autoSpaceDE w:val="0"/>
        <w:autoSpaceDN w:val="0"/>
        <w:adjustRightInd w:val="0"/>
        <w:spacing w:before="8" w:after="17"/>
        <w:ind w:left="1118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1"/>
          <w:w w:val="88"/>
          <w:sz w:val="27"/>
          <w:szCs w:val="27"/>
        </w:rPr>
        <w:t>东莞城市学院办公室</w:t>
      </w:r>
    </w:p>
    <w:p w14:paraId="0E0C7651" w14:textId="77777777" w:rsidR="00E61918" w:rsidRDefault="00000000">
      <w:pPr>
        <w:kinsoku w:val="0"/>
        <w:autoSpaceDE w:val="0"/>
        <w:autoSpaceDN w:val="0"/>
        <w:adjustRightInd w:val="0"/>
        <w:spacing w:line="14" w:lineRule="exact"/>
        <w:textAlignment w:val="baseline"/>
        <w:rPr>
          <w:rFonts w:ascii="Arial" w:eastAsia="Arial" w:hAnsi="Arial" w:cs="Arial"/>
        </w:rPr>
      </w:pPr>
      <w:r>
        <w:br w:type="column"/>
      </w:r>
    </w:p>
    <w:p w14:paraId="0F23C1DE" w14:textId="77777777" w:rsidR="00E61918" w:rsidRDefault="00000000">
      <w:pPr>
        <w:kinsoku w:val="0"/>
        <w:autoSpaceDE w:val="0"/>
        <w:autoSpaceDN w:val="0"/>
        <w:adjustRightInd w:val="0"/>
        <w:spacing w:before="1" w:line="231" w:lineRule="auto"/>
        <w:jc w:val="left"/>
        <w:textAlignment w:val="baseline"/>
        <w:sectPr w:rsidR="00E61918">
          <w:type w:val="continuous"/>
          <w:pgSz w:w="11920" w:h="16860"/>
          <w:pgMar w:top="1432" w:right="1071" w:bottom="1432" w:left="1071" w:header="0" w:footer="0" w:gutter="0"/>
          <w:cols w:num="2" w:space="720" w:equalWidth="0">
            <w:col w:w="3272" w:space="3195"/>
            <w:col w:w="3300"/>
          </w:cols>
        </w:sectPr>
      </w:pPr>
      <w:r>
        <w:rPr>
          <w:rFonts w:ascii="Arial" w:eastAsia="Arial" w:hAnsi="Arial" w:cs="Arial"/>
          <w:noProof/>
          <w:color w:val="000000"/>
          <w:w w:val="85"/>
          <w:sz w:val="28"/>
          <w:szCs w:val="28"/>
        </w:rPr>
        <w:t>2024</w:t>
      </w:r>
      <w:r>
        <w:rPr>
          <w:rFonts w:ascii="Arial" w:eastAsia="Arial" w:hAnsi="Arial"/>
          <w:color w:val="000000"/>
          <w:w w:val="70"/>
          <w:sz w:val="28"/>
          <w:szCs w:val="28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"/>
          <w:w w:val="85"/>
          <w:sz w:val="27"/>
          <w:szCs w:val="27"/>
        </w:rPr>
        <w:t>年</w:t>
      </w:r>
      <w:r>
        <w:rPr>
          <w:rFonts w:ascii="Arial" w:eastAsia="Arial" w:hAnsi="Arial" w:cs="Arial"/>
          <w:noProof/>
          <w:color w:val="000000"/>
          <w:w w:val="85"/>
          <w:sz w:val="28"/>
          <w:szCs w:val="28"/>
        </w:rPr>
        <w:t>6</w:t>
      </w:r>
      <w:r>
        <w:rPr>
          <w:rFonts w:ascii="Arial" w:eastAsia="Arial" w:hAnsi="Arial"/>
          <w:color w:val="000000"/>
          <w:w w:val="70"/>
          <w:sz w:val="28"/>
          <w:szCs w:val="28"/>
        </w:rPr>
        <w:t xml:space="preserve"> </w:t>
      </w:r>
      <w:r>
        <w:rPr>
          <w:rFonts w:ascii="黑体" w:eastAsia="黑体" w:hAnsi="黑体" w:cs="黑体"/>
          <w:noProof/>
          <w:color w:val="000000"/>
          <w:w w:val="85"/>
          <w:position w:val="1"/>
          <w:sz w:val="28"/>
          <w:szCs w:val="28"/>
        </w:rPr>
        <w:t>月</w:t>
      </w:r>
      <w:r>
        <w:rPr>
          <w:rFonts w:ascii="黑体" w:eastAsia="黑体" w:hAnsi="黑体"/>
          <w:color w:val="000000"/>
          <w:w w:val="70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noProof/>
          <w:color w:val="000000"/>
          <w:w w:val="85"/>
          <w:sz w:val="28"/>
          <w:szCs w:val="28"/>
        </w:rPr>
        <w:t>5</w:t>
      </w:r>
      <w:r>
        <w:rPr>
          <w:rFonts w:ascii="Arial" w:eastAsia="Arial" w:hAnsi="Arial"/>
          <w:color w:val="000000"/>
          <w:w w:val="70"/>
          <w:sz w:val="28"/>
          <w:szCs w:val="28"/>
        </w:rPr>
        <w:t xml:space="preserve"> </w:t>
      </w:r>
      <w:r>
        <w:rPr>
          <w:rFonts w:ascii="黑体" w:eastAsia="黑体" w:hAnsi="黑体" w:cs="黑体"/>
          <w:noProof/>
          <w:color w:val="000000"/>
          <w:w w:val="85"/>
          <w:sz w:val="27"/>
          <w:szCs w:val="27"/>
        </w:rPr>
        <w:t>日印发</w:t>
      </w:r>
    </w:p>
    <w:p w14:paraId="69D11D37" w14:textId="77777777" w:rsidR="00E61918" w:rsidRDefault="00E61918">
      <w:pPr>
        <w:kinsoku w:val="0"/>
        <w:autoSpaceDE w:val="0"/>
        <w:autoSpaceDN w:val="0"/>
        <w:adjustRightInd w:val="0"/>
        <w:spacing w:line="282" w:lineRule="auto"/>
        <w:ind w:left="599"/>
        <w:textAlignment w:val="baseline"/>
        <w:rPr>
          <w:rFonts w:ascii="Arial" w:eastAsia="Arial" w:hAnsi="Arial" w:cs="Arial"/>
        </w:rPr>
      </w:pPr>
    </w:p>
    <w:p w14:paraId="165AB055" w14:textId="77777777" w:rsidR="00E61918" w:rsidRDefault="00E61918">
      <w:pPr>
        <w:kinsoku w:val="0"/>
        <w:autoSpaceDE w:val="0"/>
        <w:autoSpaceDN w:val="0"/>
        <w:adjustRightInd w:val="0"/>
        <w:spacing w:before="1" w:line="523" w:lineRule="auto"/>
        <w:ind w:left="599"/>
        <w:textAlignment w:val="baseline"/>
        <w:rPr>
          <w:rFonts w:ascii="Arial" w:eastAsia="Arial" w:hAnsi="Arial" w:cs="Arial"/>
        </w:rPr>
      </w:pPr>
    </w:p>
    <w:p w14:paraId="302B6F31" w14:textId="77777777" w:rsidR="00E61918" w:rsidRDefault="00E61918">
      <w:pPr>
        <w:sectPr w:rsidR="00E61918">
          <w:type w:val="continuous"/>
          <w:pgSz w:w="11920" w:h="16860"/>
          <w:pgMar w:top="1432" w:right="1071" w:bottom="1432" w:left="1071" w:header="0" w:footer="0" w:gutter="0"/>
          <w:cols w:space="425"/>
        </w:sectPr>
      </w:pPr>
    </w:p>
    <w:p w14:paraId="0D557B21" w14:textId="77777777" w:rsidR="00E61918" w:rsidRDefault="00000000">
      <w:pPr>
        <w:kinsoku w:val="0"/>
        <w:autoSpaceDE w:val="0"/>
        <w:autoSpaceDN w:val="0"/>
        <w:adjustRightInd w:val="0"/>
        <w:spacing w:before="12" w:line="470" w:lineRule="auto"/>
        <w:ind w:left="539"/>
        <w:textAlignment w:val="baseline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4656" behindDoc="1" locked="0" layoutInCell="1" allowOverlap="1" wp14:anchorId="6406DEEE" wp14:editId="76A33E8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35" name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7B60E1A7-7CA8-4D2D-3D57-EB5D6258948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149AD" w14:textId="77777777" w:rsidR="00E61918" w:rsidRDefault="00E61918">
      <w:pPr>
        <w:kinsoku w:val="0"/>
        <w:autoSpaceDE w:val="0"/>
        <w:autoSpaceDN w:val="0"/>
        <w:adjustRightInd w:val="0"/>
        <w:spacing w:before="1" w:line="507" w:lineRule="auto"/>
        <w:ind w:left="539"/>
        <w:textAlignment w:val="baseline"/>
        <w:rPr>
          <w:rFonts w:ascii="Arial" w:eastAsia="Arial" w:hAnsi="Arial" w:cs="Arial"/>
        </w:rPr>
      </w:pPr>
    </w:p>
    <w:p w14:paraId="66543D86" w14:textId="77777777" w:rsidR="00E61918" w:rsidRDefault="00000000">
      <w:pPr>
        <w:kinsoku w:val="0"/>
        <w:autoSpaceDE w:val="0"/>
        <w:autoSpaceDN w:val="0"/>
        <w:adjustRightInd w:val="0"/>
        <w:ind w:left="188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9"/>
          <w:w w:val="99"/>
          <w:sz w:val="45"/>
          <w:szCs w:val="45"/>
        </w:rPr>
        <w:t>东莞城市学院勤工助学管理办法</w:t>
      </w:r>
    </w:p>
    <w:p w14:paraId="48C9290D" w14:textId="77777777" w:rsidR="00E61918" w:rsidRDefault="00E61918">
      <w:pPr>
        <w:kinsoku w:val="0"/>
        <w:autoSpaceDE w:val="0"/>
        <w:autoSpaceDN w:val="0"/>
        <w:adjustRightInd w:val="0"/>
        <w:spacing w:before="1" w:line="472" w:lineRule="auto"/>
        <w:ind w:left="539"/>
        <w:textAlignment w:val="baseline"/>
        <w:rPr>
          <w:rFonts w:ascii="Arial" w:eastAsia="Arial" w:hAnsi="Arial" w:cs="Arial"/>
        </w:rPr>
      </w:pPr>
    </w:p>
    <w:p w14:paraId="6838BCB9" w14:textId="77777777" w:rsidR="00E61918" w:rsidRDefault="00000000">
      <w:pPr>
        <w:kinsoku w:val="0"/>
        <w:autoSpaceDE w:val="0"/>
        <w:autoSpaceDN w:val="0"/>
        <w:adjustRightInd w:val="0"/>
        <w:ind w:left="408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第一章总则</w:t>
      </w:r>
    </w:p>
    <w:p w14:paraId="63ACFFB7" w14:textId="77777777" w:rsidR="00E61918" w:rsidRDefault="00E61918">
      <w:pPr>
        <w:kinsoku w:val="0"/>
        <w:autoSpaceDE w:val="0"/>
        <w:autoSpaceDN w:val="0"/>
        <w:adjustRightInd w:val="0"/>
        <w:spacing w:line="431" w:lineRule="auto"/>
        <w:ind w:left="539"/>
        <w:textAlignment w:val="baseline"/>
        <w:rPr>
          <w:rFonts w:ascii="Arial" w:eastAsia="Arial" w:hAnsi="Arial" w:cs="Arial"/>
        </w:rPr>
      </w:pPr>
    </w:p>
    <w:p w14:paraId="7EDAE8A4" w14:textId="77777777" w:rsidR="00E61918" w:rsidRDefault="00000000">
      <w:pPr>
        <w:kinsoku w:val="0"/>
        <w:autoSpaceDE w:val="0"/>
        <w:autoSpaceDN w:val="0"/>
        <w:adjustRightInd w:val="0"/>
        <w:spacing w:before="3" w:line="323" w:lineRule="auto"/>
        <w:ind w:left="539" w:right="420" w:firstLine="650"/>
        <w:textAlignment w:val="baseline"/>
      </w:pPr>
      <w:r>
        <w:rPr>
          <w:rFonts w:ascii="黑体" w:eastAsia="黑体" w:hAnsi="黑体" w:cs="黑体"/>
          <w:noProof/>
          <w:color w:val="000000"/>
          <w:spacing w:val="-3"/>
          <w:w w:val="99"/>
          <w:sz w:val="33"/>
          <w:szCs w:val="33"/>
        </w:rPr>
        <w:t>第一条为培养学生自立、自强、自主的意识和能力，使家</w:t>
      </w:r>
      <w:r>
        <w:rPr>
          <w:rFonts w:ascii="黑体" w:eastAsia="黑体" w:hAnsi="黑体"/>
          <w:color w:val="000000"/>
          <w:spacing w:val="-119"/>
          <w:sz w:val="33"/>
          <w:szCs w:val="33"/>
        </w:rPr>
        <w:t xml:space="preserve"> 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庭经济困难学生得到有效资助，进一步加强对学生勤工助学活动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"/>
          <w:w w:val="99"/>
          <w:sz w:val="31"/>
          <w:szCs w:val="31"/>
        </w:rPr>
        <w:t>的管理，结合我校实际，制订本办法。</w:t>
      </w:r>
    </w:p>
    <w:p w14:paraId="2F1BE1A0" w14:textId="77777777" w:rsidR="00E61918" w:rsidRDefault="00000000">
      <w:pPr>
        <w:kinsoku w:val="0"/>
        <w:autoSpaceDE w:val="0"/>
        <w:autoSpaceDN w:val="0"/>
        <w:adjustRightInd w:val="0"/>
        <w:spacing w:before="2" w:line="289" w:lineRule="auto"/>
        <w:ind w:left="554" w:right="383" w:firstLine="635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sz w:val="33"/>
          <w:szCs w:val="33"/>
        </w:rPr>
        <w:t>第二条学校设立勤工助学专项资金，由财务部专项管理，</w:t>
      </w:r>
      <w:r>
        <w:rPr>
          <w:rFonts w:ascii="黑体" w:eastAsia="黑体" w:hAnsi="黑体"/>
          <w:color w:val="000000"/>
          <w:spacing w:val="-157"/>
          <w:sz w:val="33"/>
          <w:szCs w:val="33"/>
        </w:rPr>
        <w:t xml:space="preserve"> 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w w:val="94"/>
          <w:sz w:val="33"/>
          <w:szCs w:val="33"/>
        </w:rPr>
        <w:t>专款专用。勤工助学资金主要用于支付在校内勤工助学活动中学</w:t>
      </w:r>
      <w:r>
        <w:rPr>
          <w:rFonts w:ascii="黑体" w:eastAsia="黑体" w:hAnsi="黑体"/>
          <w:color w:val="000000"/>
          <w:spacing w:val="-94"/>
          <w:sz w:val="33"/>
          <w:szCs w:val="33"/>
        </w:rPr>
        <w:t xml:space="preserve"> 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7"/>
          <w:w w:val="99"/>
          <w:sz w:val="32"/>
          <w:szCs w:val="32"/>
        </w:rPr>
        <w:t>生的劳动报酬。</w:t>
      </w:r>
    </w:p>
    <w:p w14:paraId="5BAB8F50" w14:textId="77777777" w:rsidR="00E61918" w:rsidRDefault="00E61918">
      <w:pPr>
        <w:kinsoku w:val="0"/>
        <w:autoSpaceDE w:val="0"/>
        <w:autoSpaceDN w:val="0"/>
        <w:adjustRightInd w:val="0"/>
        <w:spacing w:line="459" w:lineRule="auto"/>
        <w:ind w:left="539"/>
        <w:textAlignment w:val="baseline"/>
        <w:rPr>
          <w:rFonts w:ascii="Arial" w:eastAsia="Arial" w:hAnsi="Arial" w:cs="Arial"/>
        </w:rPr>
      </w:pPr>
    </w:p>
    <w:p w14:paraId="5FA5E83F" w14:textId="77777777" w:rsidR="00E61918" w:rsidRDefault="00000000">
      <w:pPr>
        <w:kinsoku w:val="0"/>
        <w:autoSpaceDE w:val="0"/>
        <w:autoSpaceDN w:val="0"/>
        <w:adjustRightInd w:val="0"/>
        <w:ind w:left="377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第二章组织机构</w:t>
      </w:r>
    </w:p>
    <w:p w14:paraId="7ACBA036" w14:textId="77777777" w:rsidR="00E61918" w:rsidRDefault="00E61918">
      <w:pPr>
        <w:kinsoku w:val="0"/>
        <w:autoSpaceDE w:val="0"/>
        <w:autoSpaceDN w:val="0"/>
        <w:adjustRightInd w:val="0"/>
        <w:spacing w:before="2" w:line="439" w:lineRule="auto"/>
        <w:ind w:left="539"/>
        <w:textAlignment w:val="baseline"/>
        <w:rPr>
          <w:rFonts w:ascii="Arial" w:eastAsia="Arial" w:hAnsi="Arial" w:cs="Arial"/>
        </w:rPr>
      </w:pPr>
    </w:p>
    <w:p w14:paraId="70CE23F6" w14:textId="77777777" w:rsidR="00E61918" w:rsidRDefault="00000000">
      <w:pPr>
        <w:kinsoku w:val="0"/>
        <w:autoSpaceDE w:val="0"/>
        <w:autoSpaceDN w:val="0"/>
        <w:adjustRightInd w:val="0"/>
        <w:spacing w:before="2" w:line="322" w:lineRule="auto"/>
        <w:ind w:left="567" w:right="431" w:firstLine="632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3"/>
          <w:w w:val="99"/>
          <w:sz w:val="33"/>
          <w:szCs w:val="33"/>
        </w:rPr>
        <w:t>第三条学校学生部学生资助管理中心（下文简称“资助中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2"/>
          <w:w w:val="99"/>
          <w:sz w:val="31"/>
          <w:szCs w:val="31"/>
        </w:rPr>
        <w:t>心”），统一规划、领导、管理学生勤工助学工作。</w:t>
      </w:r>
    </w:p>
    <w:p w14:paraId="2F468762" w14:textId="77777777" w:rsidR="00E61918" w:rsidRDefault="00000000">
      <w:pPr>
        <w:kinsoku w:val="0"/>
        <w:autoSpaceDE w:val="0"/>
        <w:autoSpaceDN w:val="0"/>
        <w:adjustRightInd w:val="0"/>
        <w:spacing w:before="3" w:after="14" w:line="317" w:lineRule="auto"/>
        <w:ind w:left="564" w:right="436" w:firstLine="63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6"/>
          <w:w w:val="99"/>
          <w:sz w:val="33"/>
          <w:szCs w:val="33"/>
        </w:rPr>
        <w:t>第四条校内各单位需要勤工助学岗位，事先须向资助中心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4"/>
          <w:w w:val="99"/>
          <w:sz w:val="32"/>
          <w:szCs w:val="32"/>
        </w:rPr>
        <w:t>申报，经批准后方可进行。</w:t>
      </w:r>
    </w:p>
    <w:p w14:paraId="3FC48D8C" w14:textId="77777777" w:rsidR="00E61918" w:rsidRDefault="00000000">
      <w:pPr>
        <w:kinsoku w:val="0"/>
        <w:autoSpaceDE w:val="0"/>
        <w:autoSpaceDN w:val="0"/>
        <w:adjustRightInd w:val="0"/>
        <w:spacing w:before="18" w:line="302" w:lineRule="auto"/>
        <w:ind w:left="561" w:right="415" w:firstLine="64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第五条坚持“谁用工谁负责”的原则。勤工助学岗位确立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</w:rPr>
        <w:br/>
      </w: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后，由学生部提供家庭经济困难学生名单给用工单位，家庭经济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8"/>
          <w:sz w:val="32"/>
          <w:szCs w:val="32"/>
        </w:rPr>
        <w:t>困难学生优先安排。用工单位负责招聘、录用，并对在岗勤工助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"/>
          <w:w w:val="99"/>
          <w:sz w:val="32"/>
          <w:szCs w:val="32"/>
        </w:rPr>
        <w:t>学学生负有培训、教育、管理、考核和安全责任。</w:t>
      </w:r>
    </w:p>
    <w:p w14:paraId="7277109E" w14:textId="77777777" w:rsidR="00E61918" w:rsidRDefault="00E61918">
      <w:pPr>
        <w:kinsoku w:val="0"/>
        <w:autoSpaceDE w:val="0"/>
        <w:autoSpaceDN w:val="0"/>
        <w:adjustRightInd w:val="0"/>
        <w:spacing w:line="456" w:lineRule="auto"/>
        <w:ind w:left="539"/>
        <w:textAlignment w:val="baseline"/>
        <w:rPr>
          <w:rFonts w:ascii="Arial" w:eastAsia="Arial" w:hAnsi="Arial" w:cs="Arial"/>
        </w:rPr>
      </w:pPr>
    </w:p>
    <w:p w14:paraId="5CC578A7" w14:textId="77777777" w:rsidR="00E61918" w:rsidRDefault="00000000">
      <w:pPr>
        <w:kinsoku w:val="0"/>
        <w:autoSpaceDE w:val="0"/>
        <w:autoSpaceDN w:val="0"/>
        <w:adjustRightInd w:val="0"/>
        <w:ind w:left="204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第三章勤工助学学生的条件、权利与义务</w:t>
      </w:r>
    </w:p>
    <w:p w14:paraId="1EB2973B" w14:textId="77777777" w:rsidR="00E61918" w:rsidRDefault="00E61918">
      <w:pPr>
        <w:kinsoku w:val="0"/>
        <w:autoSpaceDE w:val="0"/>
        <w:autoSpaceDN w:val="0"/>
        <w:adjustRightInd w:val="0"/>
        <w:spacing w:before="1" w:line="320" w:lineRule="auto"/>
        <w:ind w:left="539"/>
        <w:textAlignment w:val="baseline"/>
        <w:rPr>
          <w:rFonts w:ascii="Arial" w:eastAsia="Arial" w:hAnsi="Arial" w:cs="Arial"/>
        </w:rPr>
      </w:pPr>
    </w:p>
    <w:p w14:paraId="44606FE0" w14:textId="77777777" w:rsidR="00E61918" w:rsidRDefault="00E61918">
      <w:pPr>
        <w:kinsoku w:val="0"/>
        <w:autoSpaceDE w:val="0"/>
        <w:autoSpaceDN w:val="0"/>
        <w:adjustRightInd w:val="0"/>
        <w:spacing w:line="320" w:lineRule="auto"/>
        <w:ind w:left="539"/>
        <w:textAlignment w:val="baseline"/>
        <w:rPr>
          <w:rFonts w:ascii="Arial" w:eastAsia="Arial" w:hAnsi="Arial" w:cs="Arial"/>
        </w:rPr>
      </w:pPr>
    </w:p>
    <w:p w14:paraId="42B0BC1E" w14:textId="77777777" w:rsidR="00E61918" w:rsidRDefault="00E61918">
      <w:pPr>
        <w:kinsoku w:val="0"/>
        <w:autoSpaceDE w:val="0"/>
        <w:autoSpaceDN w:val="0"/>
        <w:adjustRightInd w:val="0"/>
        <w:spacing w:line="320" w:lineRule="auto"/>
        <w:ind w:left="539"/>
        <w:textAlignment w:val="baseline"/>
        <w:rPr>
          <w:rFonts w:ascii="Arial" w:eastAsia="Arial" w:hAnsi="Arial" w:cs="Arial"/>
        </w:rPr>
      </w:pPr>
    </w:p>
    <w:p w14:paraId="112D9947" w14:textId="77777777" w:rsidR="00E61918" w:rsidRDefault="00E61918">
      <w:pPr>
        <w:kinsoku w:val="0"/>
        <w:autoSpaceDE w:val="0"/>
        <w:autoSpaceDN w:val="0"/>
        <w:adjustRightInd w:val="0"/>
        <w:spacing w:before="1" w:line="396" w:lineRule="auto"/>
        <w:ind w:left="539"/>
        <w:textAlignment w:val="baseline"/>
        <w:rPr>
          <w:rFonts w:ascii="Arial" w:eastAsia="Arial" w:hAnsi="Arial" w:cs="Arial"/>
        </w:rPr>
      </w:pPr>
    </w:p>
    <w:p w14:paraId="1D5DEC1F" w14:textId="77777777" w:rsidR="00E61918" w:rsidRDefault="00000000">
      <w:pPr>
        <w:kinsoku w:val="0"/>
        <w:autoSpaceDE w:val="0"/>
        <w:autoSpaceDN w:val="0"/>
        <w:adjustRightInd w:val="0"/>
        <w:spacing w:line="241" w:lineRule="auto"/>
        <w:ind w:left="8351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7"/>
          <w:szCs w:val="27"/>
        </w:rPr>
        <w:t>-2</w:t>
      </w:r>
      <w:r>
        <w:rPr>
          <w:rFonts w:ascii="Arial" w:eastAsia="Arial" w:hAnsi="Arial"/>
          <w:color w:val="000000"/>
          <w:sz w:val="27"/>
          <w:szCs w:val="27"/>
        </w:rPr>
        <w:t xml:space="preserve"> </w:t>
      </w:r>
      <w:r>
        <w:rPr>
          <w:rFonts w:ascii="Arial" w:eastAsia="Arial" w:hAnsi="Arial" w:cs="Arial"/>
          <w:noProof/>
          <w:color w:val="000000"/>
          <w:position w:val="2"/>
          <w:sz w:val="27"/>
          <w:szCs w:val="27"/>
        </w:rPr>
        <w:t>-</w:t>
      </w:r>
    </w:p>
    <w:p w14:paraId="373824FF" w14:textId="77777777" w:rsidR="00E61918" w:rsidRDefault="00E61918">
      <w:pPr>
        <w:sectPr w:rsidR="00E61918">
          <w:type w:val="continuous"/>
          <w:pgSz w:w="11920" w:h="16860"/>
          <w:pgMar w:top="1432" w:right="1071" w:bottom="1355" w:left="1071" w:header="0" w:footer="0" w:gutter="0"/>
          <w:cols w:space="425"/>
        </w:sectPr>
      </w:pPr>
    </w:p>
    <w:p w14:paraId="7FF02C44" w14:textId="77777777" w:rsidR="00E61918" w:rsidRDefault="00000000">
      <w:pPr>
        <w:kinsoku w:val="0"/>
        <w:autoSpaceDE w:val="0"/>
        <w:autoSpaceDN w:val="0"/>
        <w:adjustRightInd w:val="0"/>
        <w:spacing w:before="12" w:line="372" w:lineRule="auto"/>
        <w:ind w:left="597"/>
        <w:textAlignment w:val="baseline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5680" behindDoc="1" locked="0" layoutInCell="1" allowOverlap="1" wp14:anchorId="6FA2BAB9" wp14:editId="50E24AC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59" name="Image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9B587911-CC81-4405-289F-E6D8A4E59CE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F208B" w14:textId="77777777" w:rsidR="00E61918" w:rsidRDefault="00E61918">
      <w:pPr>
        <w:kinsoku w:val="0"/>
        <w:autoSpaceDE w:val="0"/>
        <w:autoSpaceDN w:val="0"/>
        <w:adjustRightInd w:val="0"/>
        <w:spacing w:before="2" w:line="517" w:lineRule="auto"/>
        <w:ind w:left="597"/>
        <w:textAlignment w:val="baseline"/>
        <w:rPr>
          <w:rFonts w:ascii="Arial" w:eastAsia="Arial" w:hAnsi="Arial" w:cs="Arial"/>
        </w:rPr>
      </w:pPr>
    </w:p>
    <w:p w14:paraId="79F04770" w14:textId="77777777" w:rsidR="00E61918" w:rsidRDefault="00000000">
      <w:pPr>
        <w:kinsoku w:val="0"/>
        <w:autoSpaceDE w:val="0"/>
        <w:autoSpaceDN w:val="0"/>
        <w:adjustRightInd w:val="0"/>
        <w:spacing w:after="5" w:line="297" w:lineRule="auto"/>
        <w:ind w:left="618" w:right="334" w:firstLine="63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2"/>
          <w:position w:val="3"/>
          <w:sz w:val="32"/>
          <w:szCs w:val="32"/>
        </w:rPr>
        <w:t>第六条</w:t>
      </w:r>
      <w:r>
        <w:rPr>
          <w:rFonts w:ascii="黑体" w:eastAsia="黑体" w:hAnsi="黑体"/>
          <w:color w:val="000000"/>
          <w:w w:val="70"/>
          <w:position w:val="3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w w:val="93"/>
          <w:sz w:val="34"/>
          <w:szCs w:val="34"/>
        </w:rPr>
        <w:t>本校凡取得正式学籍的学生，道德品质好、敬业精</w:t>
      </w:r>
      <w:r>
        <w:rPr>
          <w:rFonts w:ascii="黑体" w:eastAsia="黑体" w:hAnsi="黑体"/>
          <w:color w:val="000000"/>
          <w:sz w:val="34"/>
          <w:szCs w:val="34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3"/>
          <w:w w:val="89"/>
          <w:sz w:val="35"/>
          <w:szCs w:val="35"/>
        </w:rPr>
        <w:t>神强、学有余力、身体健康，可申请参加勤工助学活动。家庭经</w:t>
      </w:r>
    </w:p>
    <w:p w14:paraId="11F196D1" w14:textId="77777777" w:rsidR="00E61918" w:rsidRDefault="00000000">
      <w:pPr>
        <w:kinsoku w:val="0"/>
        <w:autoSpaceDE w:val="0"/>
        <w:autoSpaceDN w:val="0"/>
        <w:adjustRightInd w:val="0"/>
        <w:spacing w:before="6" w:after="145" w:line="239" w:lineRule="auto"/>
        <w:ind w:left="616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济困难学生优先。</w:t>
      </w:r>
    </w:p>
    <w:p w14:paraId="7C337E9A" w14:textId="77777777" w:rsidR="00E61918" w:rsidRDefault="00000000">
      <w:pPr>
        <w:kinsoku w:val="0"/>
        <w:autoSpaceDE w:val="0"/>
        <w:autoSpaceDN w:val="0"/>
        <w:adjustRightInd w:val="0"/>
        <w:spacing w:before="151" w:line="293" w:lineRule="auto"/>
        <w:ind w:left="608" w:right="326" w:firstLine="63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3"/>
          <w:sz w:val="34"/>
          <w:szCs w:val="34"/>
        </w:rPr>
        <w:t>第七条参加勤工助学的学生拥有下列权利：了解用工单位</w:t>
      </w:r>
      <w:r>
        <w:rPr>
          <w:rFonts w:ascii="黑体" w:eastAsia="黑体" w:hAnsi="黑体"/>
          <w:color w:val="000000"/>
          <w:sz w:val="34"/>
          <w:szCs w:val="34"/>
        </w:rPr>
        <w:t xml:space="preserve"> </w:t>
      </w:r>
      <w:r>
        <w:rPr>
          <w:rFonts w:ascii="黑体" w:eastAsia="黑体" w:hAnsi="黑体" w:cs="黑体"/>
          <w:noProof/>
          <w:color w:val="000000"/>
          <w:w w:val="90"/>
          <w:sz w:val="35"/>
          <w:szCs w:val="35"/>
        </w:rPr>
        <w:t>的情况和工作性质；拒绝用工单位协议以外的要求；要求学校有</w:t>
      </w:r>
      <w:r>
        <w:rPr>
          <w:rFonts w:ascii="黑体" w:eastAsia="黑体" w:hAnsi="黑体"/>
          <w:color w:val="000000"/>
          <w:sz w:val="35"/>
          <w:szCs w:val="35"/>
        </w:rPr>
        <w:t xml:space="preserve"> </w:t>
      </w:r>
      <w:r>
        <w:rPr>
          <w:rFonts w:ascii="黑体" w:eastAsia="黑体" w:hAnsi="黑体" w:cs="黑体"/>
          <w:noProof/>
          <w:color w:val="000000"/>
          <w:w w:val="90"/>
          <w:sz w:val="35"/>
          <w:szCs w:val="35"/>
        </w:rPr>
        <w:t>关部门协调解决与用工单位发生的纠纷，保障自身的合法权益。</w:t>
      </w:r>
    </w:p>
    <w:p w14:paraId="5E8CE05D" w14:textId="77777777" w:rsidR="00E61918" w:rsidRDefault="00000000">
      <w:pPr>
        <w:kinsoku w:val="0"/>
        <w:autoSpaceDE w:val="0"/>
        <w:autoSpaceDN w:val="0"/>
        <w:adjustRightInd w:val="0"/>
        <w:spacing w:before="1" w:line="301" w:lineRule="auto"/>
        <w:ind w:left="608" w:right="187" w:firstLine="64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4"/>
          <w:position w:val="3"/>
          <w:sz w:val="31"/>
          <w:szCs w:val="31"/>
        </w:rPr>
        <w:t>第八条</w:t>
      </w:r>
      <w:r>
        <w:rPr>
          <w:rFonts w:ascii="黑体" w:eastAsia="黑体" w:hAnsi="黑体"/>
          <w:color w:val="000000"/>
          <w:w w:val="70"/>
          <w:position w:val="3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w w:val="94"/>
          <w:sz w:val="34"/>
          <w:szCs w:val="34"/>
        </w:rPr>
        <w:t>参加勤工助学的学生应履行下列义务：认真完成教</w:t>
      </w:r>
      <w:r>
        <w:rPr>
          <w:rFonts w:ascii="黑体" w:eastAsia="黑体" w:hAnsi="黑体"/>
          <w:color w:val="000000"/>
          <w:sz w:val="34"/>
          <w:szCs w:val="34"/>
        </w:rPr>
        <w:t xml:space="preserve"> </w:t>
      </w:r>
      <w:r>
        <w:rPr>
          <w:rFonts w:ascii="黑体" w:eastAsia="黑体" w:hAnsi="黑体" w:cs="黑体"/>
          <w:sz w:val="31"/>
        </w:rPr>
        <w:br/>
      </w:r>
      <w:r>
        <w:rPr>
          <w:rFonts w:ascii="黑体" w:eastAsia="黑体" w:hAnsi="黑体" w:cs="黑体"/>
          <w:noProof/>
          <w:color w:val="000000"/>
          <w:w w:val="90"/>
          <w:sz w:val="35"/>
          <w:szCs w:val="35"/>
        </w:rPr>
        <w:t>学计划规定的学习任务，积极参加集体活动；履行与用工单位达</w:t>
      </w:r>
      <w:r>
        <w:rPr>
          <w:rFonts w:ascii="黑体" w:eastAsia="黑体" w:hAnsi="黑体"/>
          <w:color w:val="000000"/>
          <w:sz w:val="35"/>
          <w:szCs w:val="35"/>
        </w:rPr>
        <w:t xml:space="preserve"> </w:t>
      </w:r>
      <w:r>
        <w:rPr>
          <w:rFonts w:ascii="黑体" w:eastAsia="黑体" w:hAnsi="黑体" w:cs="黑体"/>
          <w:noProof/>
          <w:color w:val="000000"/>
          <w:w w:val="88"/>
          <w:sz w:val="35"/>
          <w:szCs w:val="35"/>
        </w:rPr>
        <w:t>成的协议，认真完成用工单位交给的工作任务；遵守国家的法律、</w:t>
      </w:r>
      <w:r>
        <w:rPr>
          <w:rFonts w:ascii="黑体" w:eastAsia="黑体" w:hAnsi="黑体"/>
          <w:color w:val="000000"/>
          <w:sz w:val="35"/>
          <w:szCs w:val="35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3"/>
          <w:w w:val="90"/>
          <w:sz w:val="35"/>
          <w:szCs w:val="35"/>
        </w:rPr>
        <w:t>法规，遵守学校各项规章制度以及用工单位的规章制度，维护学</w:t>
      </w:r>
    </w:p>
    <w:p w14:paraId="5D884AE4" w14:textId="77777777" w:rsidR="00E61918" w:rsidRDefault="00000000">
      <w:pPr>
        <w:kinsoku w:val="0"/>
        <w:autoSpaceDE w:val="0"/>
        <w:autoSpaceDN w:val="0"/>
        <w:adjustRightInd w:val="0"/>
        <w:ind w:left="60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8"/>
          <w:w w:val="99"/>
          <w:sz w:val="32"/>
          <w:szCs w:val="32"/>
        </w:rPr>
        <w:t>校声誉。</w:t>
      </w:r>
    </w:p>
    <w:p w14:paraId="50ADF760" w14:textId="77777777" w:rsidR="00E61918" w:rsidRDefault="00E61918">
      <w:pPr>
        <w:kinsoku w:val="0"/>
        <w:autoSpaceDE w:val="0"/>
        <w:autoSpaceDN w:val="0"/>
        <w:adjustRightInd w:val="0"/>
        <w:spacing w:before="1" w:line="459" w:lineRule="auto"/>
        <w:ind w:left="597"/>
        <w:textAlignment w:val="baseline"/>
        <w:rPr>
          <w:rFonts w:ascii="Arial" w:eastAsia="Arial" w:hAnsi="Arial" w:cs="Arial"/>
        </w:rPr>
      </w:pPr>
    </w:p>
    <w:p w14:paraId="3CF802F4" w14:textId="77777777" w:rsidR="00E61918" w:rsidRDefault="00000000">
      <w:pPr>
        <w:kinsoku w:val="0"/>
        <w:autoSpaceDE w:val="0"/>
        <w:autoSpaceDN w:val="0"/>
        <w:adjustRightInd w:val="0"/>
        <w:spacing w:before="1" w:line="239" w:lineRule="auto"/>
        <w:ind w:left="384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第四章岗位设立</w:t>
      </w:r>
    </w:p>
    <w:p w14:paraId="119625C2" w14:textId="77777777" w:rsidR="00E61918" w:rsidRDefault="00E61918">
      <w:pPr>
        <w:kinsoku w:val="0"/>
        <w:autoSpaceDE w:val="0"/>
        <w:autoSpaceDN w:val="0"/>
        <w:adjustRightInd w:val="0"/>
        <w:spacing w:before="1" w:line="421" w:lineRule="auto"/>
        <w:ind w:left="597"/>
        <w:textAlignment w:val="baseline"/>
        <w:rPr>
          <w:rFonts w:ascii="Arial" w:eastAsia="Arial" w:hAnsi="Arial" w:cs="Arial"/>
        </w:rPr>
      </w:pPr>
    </w:p>
    <w:p w14:paraId="48333228" w14:textId="77777777" w:rsidR="00E61918" w:rsidRDefault="00000000">
      <w:pPr>
        <w:kinsoku w:val="0"/>
        <w:autoSpaceDE w:val="0"/>
        <w:autoSpaceDN w:val="0"/>
        <w:adjustRightInd w:val="0"/>
        <w:spacing w:after="5" w:line="299" w:lineRule="auto"/>
        <w:ind w:left="611" w:right="327" w:firstLine="641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3"/>
          <w:sz w:val="35"/>
          <w:szCs w:val="35"/>
        </w:rPr>
        <w:t>第九条校内安排学生勤工助学的岗位必须是非创收性的工</w:t>
      </w:r>
      <w:r>
        <w:rPr>
          <w:rFonts w:ascii="黑体" w:eastAsia="黑体" w:hAnsi="黑体"/>
          <w:color w:val="000000"/>
          <w:sz w:val="35"/>
          <w:szCs w:val="35"/>
        </w:rPr>
        <w:t xml:space="preserve"> </w:t>
      </w:r>
      <w:r>
        <w:rPr>
          <w:rFonts w:ascii="黑体" w:eastAsia="黑体" w:hAnsi="黑体" w:cs="黑体"/>
          <w:noProof/>
          <w:color w:val="000000"/>
          <w:w w:val="93"/>
          <w:sz w:val="34"/>
          <w:szCs w:val="34"/>
        </w:rPr>
        <w:t>作。属创收性的工作不得安排勤工助学岗位。</w:t>
      </w:r>
    </w:p>
    <w:p w14:paraId="6F180896" w14:textId="77777777" w:rsidR="00E61918" w:rsidRDefault="00000000">
      <w:pPr>
        <w:kinsoku w:val="0"/>
        <w:autoSpaceDE w:val="0"/>
        <w:autoSpaceDN w:val="0"/>
        <w:adjustRightInd w:val="0"/>
        <w:spacing w:before="7" w:after="15" w:line="292" w:lineRule="auto"/>
        <w:ind w:left="603" w:right="334" w:firstLine="64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1"/>
          <w:sz w:val="35"/>
          <w:szCs w:val="35"/>
        </w:rPr>
        <w:t>第十条在学生的正常学习时间内不得安排学生上岗，不能</w:t>
      </w:r>
      <w:r>
        <w:rPr>
          <w:rFonts w:ascii="黑体" w:eastAsia="黑体" w:hAnsi="黑体"/>
          <w:color w:val="000000"/>
          <w:sz w:val="35"/>
          <w:szCs w:val="35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3"/>
          <w:w w:val="91"/>
          <w:sz w:val="35"/>
          <w:szCs w:val="35"/>
        </w:rPr>
        <w:t>替代教职工的本职工作，用工单位必须保证学生安全。</w:t>
      </w:r>
    </w:p>
    <w:p w14:paraId="080E5D74" w14:textId="77777777" w:rsidR="00E61918" w:rsidRDefault="00000000">
      <w:pPr>
        <w:kinsoku w:val="0"/>
        <w:autoSpaceDE w:val="0"/>
        <w:autoSpaceDN w:val="0"/>
        <w:adjustRightInd w:val="0"/>
        <w:spacing w:before="16" w:line="283" w:lineRule="auto"/>
        <w:ind w:left="597" w:right="329" w:firstLine="65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1"/>
          <w:sz w:val="35"/>
          <w:szCs w:val="35"/>
        </w:rPr>
        <w:t>第十一条勤工助学岗位分固定岗和临时岗两种。存在一个</w:t>
      </w:r>
      <w:r>
        <w:rPr>
          <w:rFonts w:ascii="黑体" w:eastAsia="黑体" w:hAnsi="黑体"/>
          <w:color w:val="000000"/>
          <w:sz w:val="35"/>
          <w:szCs w:val="35"/>
        </w:rPr>
        <w:t xml:space="preserve"> </w:t>
      </w:r>
      <w:r>
        <w:rPr>
          <w:rFonts w:ascii="黑体" w:eastAsia="黑体" w:hAnsi="黑体" w:cs="黑体"/>
          <w:noProof/>
          <w:color w:val="000000"/>
          <w:w w:val="90"/>
          <w:sz w:val="35"/>
          <w:szCs w:val="35"/>
        </w:rPr>
        <w:t>学期以上的岗位为固定岗位，固定岗位每年六月份设定一次，由</w:t>
      </w:r>
      <w:r>
        <w:rPr>
          <w:rFonts w:ascii="黑体" w:eastAsia="黑体" w:hAnsi="黑体"/>
          <w:color w:val="000000"/>
          <w:sz w:val="35"/>
          <w:szCs w:val="35"/>
        </w:rPr>
        <w:t xml:space="preserve"> </w:t>
      </w:r>
      <w:r>
        <w:rPr>
          <w:rFonts w:ascii="黑体" w:eastAsia="黑体" w:hAnsi="黑体" w:cs="黑体"/>
          <w:noProof/>
          <w:color w:val="000000"/>
          <w:w w:val="90"/>
          <w:sz w:val="35"/>
          <w:szCs w:val="35"/>
        </w:rPr>
        <w:t>资助中心核准岗位下一学年度的用工工时。用工单位设岗必须填</w:t>
      </w:r>
      <w:r>
        <w:rPr>
          <w:rFonts w:ascii="黑体" w:eastAsia="黑体" w:hAnsi="黑体"/>
          <w:color w:val="000000"/>
          <w:sz w:val="35"/>
          <w:szCs w:val="35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2"/>
          <w:w w:val="91"/>
          <w:sz w:val="34"/>
          <w:szCs w:val="34"/>
        </w:rPr>
        <w:t>写《东莞城市学院勤工助学年度设固定岗申请表》，经申请单位</w:t>
      </w:r>
    </w:p>
    <w:p w14:paraId="2A23E177" w14:textId="77777777" w:rsidR="00E61918" w:rsidRDefault="00E61918">
      <w:pPr>
        <w:kinsoku w:val="0"/>
        <w:autoSpaceDE w:val="0"/>
        <w:autoSpaceDN w:val="0"/>
        <w:adjustRightInd w:val="0"/>
        <w:spacing w:before="1" w:line="374" w:lineRule="auto"/>
        <w:ind w:left="597"/>
        <w:textAlignment w:val="baseline"/>
        <w:rPr>
          <w:rFonts w:ascii="Arial" w:eastAsia="Arial" w:hAnsi="Arial" w:cs="Arial"/>
        </w:rPr>
      </w:pPr>
    </w:p>
    <w:p w14:paraId="3D8D6028" w14:textId="77777777" w:rsidR="00E61918" w:rsidRDefault="00E61918">
      <w:pPr>
        <w:kinsoku w:val="0"/>
        <w:autoSpaceDE w:val="0"/>
        <w:autoSpaceDN w:val="0"/>
        <w:adjustRightInd w:val="0"/>
        <w:spacing w:line="374" w:lineRule="auto"/>
        <w:ind w:left="597"/>
        <w:textAlignment w:val="baseline"/>
        <w:rPr>
          <w:rFonts w:ascii="Arial" w:eastAsia="Arial" w:hAnsi="Arial" w:cs="Arial"/>
        </w:rPr>
      </w:pPr>
    </w:p>
    <w:p w14:paraId="73AEB4C5" w14:textId="77777777" w:rsidR="00E61918" w:rsidRDefault="00E61918">
      <w:pPr>
        <w:kinsoku w:val="0"/>
        <w:autoSpaceDE w:val="0"/>
        <w:autoSpaceDN w:val="0"/>
        <w:adjustRightInd w:val="0"/>
        <w:spacing w:line="480" w:lineRule="auto"/>
        <w:ind w:left="597"/>
        <w:textAlignment w:val="baseline"/>
        <w:rPr>
          <w:rFonts w:ascii="Arial" w:eastAsia="Arial" w:hAnsi="Arial" w:cs="Arial"/>
        </w:rPr>
      </w:pPr>
    </w:p>
    <w:p w14:paraId="1059EC65" w14:textId="77777777" w:rsidR="00E61918" w:rsidRDefault="00000000">
      <w:pPr>
        <w:kinsoku w:val="0"/>
        <w:autoSpaceDE w:val="0"/>
        <w:autoSpaceDN w:val="0"/>
        <w:adjustRightInd w:val="0"/>
        <w:spacing w:before="1" w:line="239" w:lineRule="auto"/>
        <w:ind w:left="8424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8"/>
          <w:szCs w:val="28"/>
        </w:rPr>
        <w:t>-3</w:t>
      </w:r>
      <w:r>
        <w:rPr>
          <w:rFonts w:ascii="Arial" w:eastAsia="Arial" w:hAnsi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noProof/>
          <w:color w:val="000000"/>
          <w:sz w:val="32"/>
          <w:szCs w:val="32"/>
        </w:rPr>
        <w:t>-</w:t>
      </w:r>
    </w:p>
    <w:p w14:paraId="64CE97DC" w14:textId="77777777" w:rsidR="00E61918" w:rsidRDefault="00E61918">
      <w:pPr>
        <w:sectPr w:rsidR="00E61918">
          <w:type w:val="continuous"/>
          <w:pgSz w:w="11920" w:h="16860"/>
          <w:pgMar w:top="1432" w:right="1071" w:bottom="1365" w:left="1071" w:header="0" w:footer="0" w:gutter="0"/>
          <w:cols w:space="425"/>
        </w:sectPr>
      </w:pPr>
    </w:p>
    <w:p w14:paraId="64A4C376" w14:textId="77777777" w:rsidR="00E61918" w:rsidRDefault="00000000">
      <w:pPr>
        <w:kinsoku w:val="0"/>
        <w:autoSpaceDE w:val="0"/>
        <w:autoSpaceDN w:val="0"/>
        <w:adjustRightInd w:val="0"/>
        <w:spacing w:before="12" w:line="342" w:lineRule="auto"/>
        <w:ind w:left="476"/>
        <w:textAlignment w:val="baseline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6704" behindDoc="1" locked="0" layoutInCell="1" allowOverlap="1" wp14:anchorId="145CCDEE" wp14:editId="4754D80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79" name="Image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E9E8C8A9-DFEB-48E5-753C-DF64E6E49C7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B7F54" w14:textId="77777777" w:rsidR="00E61918" w:rsidRDefault="00E61918">
      <w:pPr>
        <w:kinsoku w:val="0"/>
        <w:autoSpaceDE w:val="0"/>
        <w:autoSpaceDN w:val="0"/>
        <w:adjustRightInd w:val="0"/>
        <w:spacing w:line="611" w:lineRule="auto"/>
        <w:ind w:left="476"/>
        <w:textAlignment w:val="baseline"/>
        <w:rPr>
          <w:rFonts w:ascii="Arial" w:eastAsia="Arial" w:hAnsi="Arial" w:cs="Arial"/>
        </w:rPr>
      </w:pPr>
    </w:p>
    <w:p w14:paraId="28807DDA" w14:textId="77777777" w:rsidR="00E61918" w:rsidRDefault="00000000">
      <w:pPr>
        <w:kinsoku w:val="0"/>
        <w:autoSpaceDE w:val="0"/>
        <w:autoSpaceDN w:val="0"/>
        <w:adjustRightInd w:val="0"/>
        <w:spacing w:before="2" w:after="93" w:line="264" w:lineRule="auto"/>
        <w:ind w:left="541" w:right="42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的主管领导签字，学生部审核，学校分管勤工助学工作的领导批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-1"/>
          <w:sz w:val="31"/>
          <w:szCs w:val="31"/>
        </w:rPr>
        <w:t>准</w:t>
      </w:r>
      <w:r>
        <w:rPr>
          <w:rFonts w:ascii="Arial" w:eastAsia="Arial" w:hAnsi="Arial" w:cs="Arial"/>
          <w:noProof/>
          <w:color w:val="000000"/>
          <w:sz w:val="44"/>
          <w:szCs w:val="44"/>
        </w:rPr>
        <w:t>,</w:t>
      </w:r>
      <w:r>
        <w:rPr>
          <w:rFonts w:ascii="黑体" w:eastAsia="黑体" w:hAnsi="黑体" w:cs="黑体"/>
          <w:noProof/>
          <w:color w:val="000000"/>
          <w:position w:val="-2"/>
          <w:sz w:val="31"/>
          <w:szCs w:val="31"/>
        </w:rPr>
        <w:t>方可确立岗位。</w:t>
      </w:r>
    </w:p>
    <w:p w14:paraId="6468E0D8" w14:textId="77777777" w:rsidR="00E61918" w:rsidRDefault="00000000">
      <w:pPr>
        <w:kinsoku w:val="0"/>
        <w:autoSpaceDE w:val="0"/>
        <w:autoSpaceDN w:val="0"/>
        <w:adjustRightInd w:val="0"/>
        <w:spacing w:before="100" w:line="307" w:lineRule="auto"/>
        <w:ind w:left="476" w:right="427" w:firstLine="708"/>
        <w:textAlignment w:val="baseline"/>
      </w:pPr>
      <w:r>
        <w:rPr>
          <w:rFonts w:ascii="黑体" w:eastAsia="黑体" w:hAnsi="黑体" w:cs="黑体"/>
          <w:noProof/>
          <w:color w:val="000000"/>
          <w:spacing w:val="-3"/>
          <w:w w:val="99"/>
          <w:sz w:val="33"/>
          <w:szCs w:val="33"/>
        </w:rPr>
        <w:t>第十二条为完成学校临时性活动而设置的岗位为临时岗位</w:t>
      </w:r>
      <w:r>
        <w:rPr>
          <w:rFonts w:ascii="黑体" w:eastAsia="黑体" w:hAnsi="黑体"/>
          <w:color w:val="000000"/>
          <w:spacing w:val="-121"/>
          <w:sz w:val="33"/>
          <w:szCs w:val="33"/>
        </w:rPr>
        <w:t xml:space="preserve"> 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6"/>
          <w:sz w:val="31"/>
          <w:szCs w:val="31"/>
        </w:rPr>
        <w:t>（包括寒、暑假），临时岗位由用工单位提前一周提出申请，申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br/>
      </w:r>
      <w:r>
        <w:rPr>
          <w:rFonts w:ascii="Arial" w:eastAsia="Arial" w:hAnsi="Arial" w:cs="Arial"/>
          <w:noProof/>
          <w:sz w:val="2"/>
          <w:szCs w:val="2"/>
        </w:rPr>
        <w:drawing>
          <wp:inline distT="0" distB="0" distL="0" distR="0" wp14:anchorId="1CF1A4EC" wp14:editId="7D50B3AB">
            <wp:extent cx="41275" cy="271780"/>
            <wp:effectExtent l="0" t="0" r="0" b="0"/>
            <wp:docPr id="84" name="Image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18D82995-1BEC-4D32-B378-7AF53E3C879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/>
          <w:noProof/>
          <w:color w:val="000000"/>
          <w:spacing w:val="-13"/>
          <w:w w:val="99"/>
          <w:sz w:val="33"/>
          <w:szCs w:val="33"/>
        </w:rPr>
        <w:t>请须填写《东莞城市学院勤工助学临时岗申请表》，经申请单位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br/>
      </w:r>
      <w:r>
        <w:rPr>
          <w:rFonts w:ascii="Arial" w:eastAsia="Arial" w:hAnsi="Arial" w:cs="Arial"/>
          <w:noProof/>
          <w:sz w:val="2"/>
          <w:szCs w:val="2"/>
        </w:rPr>
        <w:drawing>
          <wp:inline distT="0" distB="0" distL="0" distR="0" wp14:anchorId="1C09A155" wp14:editId="387EF73F">
            <wp:extent cx="46990" cy="263525"/>
            <wp:effectExtent l="0" t="0" r="0" b="0"/>
            <wp:docPr id="86" name="Image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4AEE55B2-5EE7-4B02-A908-DC1A1820093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/>
          <w:noProof/>
          <w:color w:val="000000"/>
          <w:spacing w:val="-3"/>
          <w:w w:val="98"/>
          <w:sz w:val="32"/>
          <w:szCs w:val="32"/>
        </w:rPr>
        <w:t>的主管领导签字，学生部审核，学校分管勤工助学工作的领导批</w:t>
      </w:r>
      <w:r>
        <w:rPr>
          <w:rFonts w:ascii="黑体" w:eastAsia="黑体" w:hAnsi="黑体"/>
          <w:color w:val="000000"/>
          <w:spacing w:val="-87"/>
          <w:sz w:val="32"/>
          <w:szCs w:val="32"/>
        </w:rPr>
        <w:t xml:space="preserve"> 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"/>
          <w:w w:val="99"/>
          <w:sz w:val="31"/>
          <w:szCs w:val="31"/>
        </w:rPr>
        <w:t>准通过后，方可执行。</w:t>
      </w:r>
    </w:p>
    <w:p w14:paraId="2686B7B4" w14:textId="77777777" w:rsidR="00E61918" w:rsidRDefault="00000000">
      <w:pPr>
        <w:kinsoku w:val="0"/>
        <w:autoSpaceDE w:val="0"/>
        <w:autoSpaceDN w:val="0"/>
        <w:adjustRightInd w:val="0"/>
        <w:spacing w:before="1" w:line="296" w:lineRule="auto"/>
        <w:ind w:left="554" w:right="424" w:firstLine="640"/>
        <w:textAlignment w:val="baseline"/>
      </w:pPr>
      <w:r>
        <w:rPr>
          <w:rFonts w:ascii="黑体" w:eastAsia="黑体" w:hAnsi="黑体" w:cs="黑体"/>
          <w:noProof/>
          <w:color w:val="000000"/>
          <w:spacing w:val="5"/>
          <w:sz w:val="32"/>
          <w:szCs w:val="32"/>
        </w:rPr>
        <w:t>第十三条参加由学校组织进行的校内外文体、科技竞赛等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活动，是否可视为学生勤工助学活动，由学生部、团委提出，分</w:t>
      </w:r>
      <w:r>
        <w:rPr>
          <w:rFonts w:ascii="黑体" w:eastAsia="黑体" w:hAnsi="黑体"/>
          <w:color w:val="000000"/>
          <w:spacing w:val="-103"/>
          <w:sz w:val="32"/>
          <w:szCs w:val="32"/>
        </w:rPr>
        <w:t xml:space="preserve"> 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管校领导审核确定。</w:t>
      </w:r>
    </w:p>
    <w:p w14:paraId="19424A30" w14:textId="77777777" w:rsidR="00E61918" w:rsidRDefault="00E61918">
      <w:pPr>
        <w:kinsoku w:val="0"/>
        <w:autoSpaceDE w:val="0"/>
        <w:autoSpaceDN w:val="0"/>
        <w:adjustRightInd w:val="0"/>
        <w:spacing w:before="1" w:line="462" w:lineRule="auto"/>
        <w:ind w:left="476"/>
        <w:textAlignment w:val="baseline"/>
        <w:rPr>
          <w:rFonts w:ascii="Arial" w:eastAsia="Arial" w:hAnsi="Arial" w:cs="Arial"/>
        </w:rPr>
      </w:pPr>
    </w:p>
    <w:p w14:paraId="1F24C617" w14:textId="77777777" w:rsidR="00E61918" w:rsidRDefault="00000000">
      <w:pPr>
        <w:kinsoku w:val="0"/>
        <w:autoSpaceDE w:val="0"/>
        <w:autoSpaceDN w:val="0"/>
        <w:adjustRightInd w:val="0"/>
        <w:ind w:left="362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第五章招聘与录用</w:t>
      </w:r>
    </w:p>
    <w:p w14:paraId="60D0321A" w14:textId="77777777" w:rsidR="00E61918" w:rsidRDefault="00E61918">
      <w:pPr>
        <w:kinsoku w:val="0"/>
        <w:autoSpaceDE w:val="0"/>
        <w:autoSpaceDN w:val="0"/>
        <w:adjustRightInd w:val="0"/>
        <w:spacing w:line="449" w:lineRule="auto"/>
        <w:ind w:left="476"/>
        <w:textAlignment w:val="baseline"/>
        <w:rPr>
          <w:rFonts w:ascii="Arial" w:eastAsia="Arial" w:hAnsi="Arial" w:cs="Arial"/>
        </w:rPr>
      </w:pPr>
    </w:p>
    <w:p w14:paraId="2E1EEFCE" w14:textId="77777777" w:rsidR="00E61918" w:rsidRDefault="00000000">
      <w:pPr>
        <w:kinsoku w:val="0"/>
        <w:autoSpaceDE w:val="0"/>
        <w:autoSpaceDN w:val="0"/>
        <w:adjustRightInd w:val="0"/>
        <w:spacing w:before="1" w:after="2" w:line="329" w:lineRule="auto"/>
        <w:ind w:left="561" w:right="369" w:firstLine="644"/>
        <w:textAlignment w:val="baseline"/>
      </w:pPr>
      <w:r>
        <w:rPr>
          <w:rFonts w:ascii="黑体" w:eastAsia="黑体" w:hAnsi="黑体" w:cs="黑体"/>
          <w:noProof/>
          <w:color w:val="000000"/>
          <w:spacing w:val="8"/>
          <w:position w:val="1"/>
          <w:sz w:val="31"/>
          <w:szCs w:val="31"/>
        </w:rPr>
        <w:t>第十四条</w:t>
      </w:r>
      <w:r>
        <w:rPr>
          <w:rFonts w:ascii="黑体" w:eastAsia="黑体" w:hAnsi="黑体"/>
          <w:color w:val="000000"/>
          <w:spacing w:val="32"/>
          <w:position w:val="1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8"/>
          <w:sz w:val="31"/>
          <w:szCs w:val="31"/>
        </w:rPr>
        <w:t>在勤工助学岗位确立后，资助中心将用工单位的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招聘岗位名称、用工人数、职责范围、劳动时间、劳务报酬、招</w:t>
      </w:r>
      <w:r>
        <w:rPr>
          <w:rFonts w:ascii="黑体" w:eastAsia="黑体" w:hAnsi="黑体"/>
          <w:color w:val="000000"/>
          <w:spacing w:val="-102"/>
          <w:sz w:val="32"/>
          <w:szCs w:val="32"/>
        </w:rPr>
        <w:t xml:space="preserve"> 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5"/>
          <w:sz w:val="31"/>
          <w:szCs w:val="31"/>
        </w:rPr>
        <w:t>聘条件等情况通报各用工单位，或通过公众号推文等形式发布，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便于学生选择报名。</w:t>
      </w:r>
    </w:p>
    <w:p w14:paraId="73E27BF0" w14:textId="77777777" w:rsidR="00E61918" w:rsidRDefault="00000000">
      <w:pPr>
        <w:kinsoku w:val="0"/>
        <w:autoSpaceDE w:val="0"/>
        <w:autoSpaceDN w:val="0"/>
        <w:adjustRightInd w:val="0"/>
        <w:spacing w:before="4" w:after="62" w:line="314" w:lineRule="auto"/>
        <w:ind w:left="561" w:right="403" w:firstLine="648"/>
        <w:textAlignment w:val="baseline"/>
      </w:pPr>
      <w:r>
        <w:rPr>
          <w:rFonts w:ascii="黑体" w:eastAsia="黑体" w:hAnsi="黑体" w:cs="黑体"/>
          <w:noProof/>
          <w:color w:val="000000"/>
          <w:spacing w:val="5"/>
          <w:sz w:val="32"/>
          <w:szCs w:val="32"/>
        </w:rPr>
        <w:t>第十五条资助中心将广东省教育厅审核后定为家庭经济困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5"/>
          <w:sz w:val="31"/>
          <w:szCs w:val="31"/>
        </w:rPr>
        <w:t>难学生名单提供给用工单位，用工单位在同等条件下应优先录</w:t>
      </w:r>
      <w:r>
        <w:rPr>
          <w:rFonts w:ascii="黑体" w:eastAsia="黑体" w:hAnsi="黑体"/>
          <w:color w:val="000000"/>
          <w:spacing w:val="-146"/>
          <w:sz w:val="31"/>
          <w:szCs w:val="31"/>
        </w:rPr>
        <w:t xml:space="preserve"> 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1"/>
          <w:szCs w:val="31"/>
        </w:rPr>
        <w:t>用。</w:t>
      </w:r>
      <w:r>
        <w:rPr>
          <w:rFonts w:ascii="黑体" w:eastAsia="黑体" w:hAnsi="黑体"/>
          <w:color w:val="000000"/>
          <w:spacing w:val="6292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E0C6D5"/>
          <w:position w:val="12"/>
          <w:sz w:val="22"/>
          <w:szCs w:val="22"/>
        </w:rPr>
        <w:t>，</w:t>
      </w:r>
    </w:p>
    <w:p w14:paraId="52B998AD" w14:textId="77777777" w:rsidR="00E61918" w:rsidRDefault="00000000">
      <w:pPr>
        <w:kinsoku w:val="0"/>
        <w:autoSpaceDE w:val="0"/>
        <w:autoSpaceDN w:val="0"/>
        <w:adjustRightInd w:val="0"/>
        <w:spacing w:before="63" w:after="159" w:line="239" w:lineRule="auto"/>
        <w:ind w:left="1218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第十六条勤工助学的同学须填写《东莞城市学院学生勤工</w:t>
      </w:r>
    </w:p>
    <w:p w14:paraId="352313AB" w14:textId="77777777" w:rsidR="00E61918" w:rsidRDefault="00000000">
      <w:pPr>
        <w:kinsoku w:val="0"/>
        <w:autoSpaceDE w:val="0"/>
        <w:autoSpaceDN w:val="0"/>
        <w:adjustRightInd w:val="0"/>
        <w:spacing w:before="159" w:line="239" w:lineRule="auto"/>
        <w:ind w:left="581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position w:val="9"/>
          <w:sz w:val="31"/>
          <w:szCs w:val="31"/>
        </w:rPr>
        <w:t>助学上岗申请表》（以下简称</w:t>
      </w:r>
      <w:r>
        <w:rPr>
          <w:rFonts w:ascii="黑体" w:eastAsia="黑体" w:hAnsi="黑体"/>
          <w:color w:val="000000"/>
          <w:spacing w:val="26"/>
          <w:w w:val="70"/>
          <w:position w:val="9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5"/>
          <w:sz w:val="45"/>
          <w:szCs w:val="45"/>
        </w:rPr>
        <w:t>"</w:t>
      </w:r>
      <w:r>
        <w:rPr>
          <w:rFonts w:ascii="Arial Unicode MS" w:eastAsia="Arial Unicode MS" w:hAnsi="Arial Unicode MS" w:cs="Arial Unicode MS"/>
          <w:noProof/>
          <w:color w:val="000000"/>
          <w:position w:val="8"/>
          <w:sz w:val="31"/>
          <w:szCs w:val="31"/>
        </w:rPr>
        <w:t>上岗申请表”）。</w:t>
      </w:r>
    </w:p>
    <w:p w14:paraId="1DB65367" w14:textId="77777777" w:rsidR="00E61918" w:rsidRDefault="00E61918">
      <w:pPr>
        <w:kinsoku w:val="0"/>
        <w:autoSpaceDE w:val="0"/>
        <w:autoSpaceDN w:val="0"/>
        <w:adjustRightInd w:val="0"/>
        <w:spacing w:before="1" w:line="267" w:lineRule="auto"/>
        <w:ind w:left="476"/>
        <w:textAlignment w:val="baseline"/>
        <w:rPr>
          <w:rFonts w:ascii="Arial" w:eastAsia="Arial" w:hAnsi="Arial" w:cs="Arial"/>
        </w:rPr>
      </w:pPr>
    </w:p>
    <w:p w14:paraId="76AA4672" w14:textId="77777777" w:rsidR="00E61918" w:rsidRDefault="00E61918">
      <w:pPr>
        <w:kinsoku w:val="0"/>
        <w:autoSpaceDE w:val="0"/>
        <w:autoSpaceDN w:val="0"/>
        <w:adjustRightInd w:val="0"/>
        <w:spacing w:line="327" w:lineRule="auto"/>
        <w:ind w:left="476"/>
        <w:textAlignment w:val="baseline"/>
        <w:rPr>
          <w:rFonts w:ascii="Arial" w:eastAsia="Arial" w:hAnsi="Arial" w:cs="Arial"/>
        </w:rPr>
      </w:pPr>
    </w:p>
    <w:p w14:paraId="7D5D6DCF" w14:textId="77777777" w:rsidR="00E61918" w:rsidRDefault="00E61918">
      <w:pPr>
        <w:kinsoku w:val="0"/>
        <w:autoSpaceDE w:val="0"/>
        <w:autoSpaceDN w:val="0"/>
        <w:adjustRightInd w:val="0"/>
        <w:spacing w:before="1" w:line="442" w:lineRule="auto"/>
        <w:ind w:left="476"/>
        <w:textAlignment w:val="baseline"/>
        <w:rPr>
          <w:rFonts w:ascii="Arial" w:eastAsia="Arial" w:hAnsi="Arial" w:cs="Arial"/>
        </w:rPr>
      </w:pPr>
    </w:p>
    <w:p w14:paraId="044A9BB5" w14:textId="77777777" w:rsidR="00E61918" w:rsidRDefault="00000000">
      <w:pPr>
        <w:kinsoku w:val="0"/>
        <w:autoSpaceDE w:val="0"/>
        <w:autoSpaceDN w:val="0"/>
        <w:adjustRightInd w:val="0"/>
        <w:ind w:left="8362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8"/>
          <w:szCs w:val="28"/>
        </w:rPr>
        <w:t>-4</w:t>
      </w:r>
      <w:r>
        <w:rPr>
          <w:rFonts w:ascii="Arial" w:eastAsia="Arial" w:hAnsi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noProof/>
          <w:color w:val="000000"/>
          <w:position w:val="2"/>
          <w:sz w:val="32"/>
          <w:szCs w:val="32"/>
        </w:rPr>
        <w:t>-</w:t>
      </w:r>
    </w:p>
    <w:p w14:paraId="3D442BD2" w14:textId="77777777" w:rsidR="00E61918" w:rsidRDefault="00E61918">
      <w:pPr>
        <w:sectPr w:rsidR="00E61918">
          <w:type w:val="continuous"/>
          <w:pgSz w:w="11920" w:h="16860"/>
          <w:pgMar w:top="1432" w:right="1071" w:bottom="1358" w:left="1071" w:header="0" w:footer="0" w:gutter="0"/>
          <w:cols w:space="425"/>
        </w:sectPr>
      </w:pPr>
    </w:p>
    <w:p w14:paraId="7B51F28C" w14:textId="77777777" w:rsidR="00E61918" w:rsidRDefault="00000000">
      <w:pPr>
        <w:kinsoku w:val="0"/>
        <w:autoSpaceDE w:val="0"/>
        <w:autoSpaceDN w:val="0"/>
        <w:adjustRightInd w:val="0"/>
        <w:spacing w:before="13" w:line="340" w:lineRule="auto"/>
        <w:ind w:left="581"/>
        <w:textAlignment w:val="baseline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7728" behindDoc="1" locked="0" layoutInCell="1" allowOverlap="1" wp14:anchorId="79DFFCA8" wp14:editId="20ECB1E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102" name="Image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D24CC545-BAE3-4639-287E-5C83EB119D0C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D2EE35" w14:textId="77777777" w:rsidR="00E61918" w:rsidRDefault="00E61918">
      <w:pPr>
        <w:kinsoku w:val="0"/>
        <w:autoSpaceDE w:val="0"/>
        <w:autoSpaceDN w:val="0"/>
        <w:adjustRightInd w:val="0"/>
        <w:spacing w:line="576" w:lineRule="auto"/>
        <w:ind w:left="581"/>
        <w:textAlignment w:val="baseline"/>
        <w:rPr>
          <w:rFonts w:ascii="Arial" w:eastAsia="Arial" w:hAnsi="Arial" w:cs="Arial"/>
        </w:rPr>
      </w:pPr>
    </w:p>
    <w:p w14:paraId="640918C8" w14:textId="77777777" w:rsidR="00E61918" w:rsidRDefault="00000000">
      <w:pPr>
        <w:kinsoku w:val="0"/>
        <w:autoSpaceDE w:val="0"/>
        <w:autoSpaceDN w:val="0"/>
        <w:adjustRightInd w:val="0"/>
        <w:spacing w:before="1" w:line="247" w:lineRule="auto"/>
        <w:ind w:left="581" w:right="378" w:firstLine="63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position w:val="8"/>
          <w:sz w:val="32"/>
          <w:szCs w:val="32"/>
        </w:rPr>
        <w:t>第十七条用工单位须将录用学生的“上岗申请表</w:t>
      </w:r>
      <w:r>
        <w:rPr>
          <w:rFonts w:ascii="Arial" w:eastAsia="Arial" w:hAnsi="Arial" w:cs="Arial"/>
          <w:noProof/>
          <w:color w:val="000000"/>
          <w:sz w:val="45"/>
          <w:szCs w:val="45"/>
        </w:rPr>
        <w:t>"</w:t>
      </w:r>
      <w:r>
        <w:rPr>
          <w:rFonts w:ascii="Arial" w:eastAsia="Arial" w:hAnsi="Arial"/>
          <w:color w:val="000000"/>
          <w:w w:val="78"/>
          <w:sz w:val="45"/>
          <w:szCs w:val="45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8"/>
          <w:sz w:val="32"/>
          <w:szCs w:val="32"/>
        </w:rPr>
        <w:t>交资助</w:t>
      </w:r>
      <w:r>
        <w:rPr>
          <w:rFonts w:ascii="黑体" w:eastAsia="黑体" w:hAnsi="黑体"/>
          <w:color w:val="000000"/>
          <w:position w:val="8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2"/>
          <w:w w:val="99"/>
          <w:sz w:val="32"/>
          <w:szCs w:val="32"/>
        </w:rPr>
        <w:t>中心备案。</w:t>
      </w:r>
    </w:p>
    <w:p w14:paraId="4C088CF8" w14:textId="77777777" w:rsidR="00E61918" w:rsidRDefault="00E61918">
      <w:pPr>
        <w:kinsoku w:val="0"/>
        <w:autoSpaceDE w:val="0"/>
        <w:autoSpaceDN w:val="0"/>
        <w:adjustRightInd w:val="0"/>
        <w:spacing w:before="1" w:line="374" w:lineRule="auto"/>
        <w:ind w:left="581"/>
        <w:textAlignment w:val="baseline"/>
        <w:rPr>
          <w:rFonts w:ascii="Arial" w:eastAsia="Arial" w:hAnsi="Arial" w:cs="Arial"/>
        </w:rPr>
      </w:pPr>
    </w:p>
    <w:p w14:paraId="7F14D78A" w14:textId="77777777" w:rsidR="00E61918" w:rsidRDefault="00000000">
      <w:pPr>
        <w:kinsoku w:val="0"/>
        <w:autoSpaceDE w:val="0"/>
        <w:autoSpaceDN w:val="0"/>
        <w:adjustRightInd w:val="0"/>
        <w:spacing w:line="239" w:lineRule="auto"/>
        <w:ind w:left="3812"/>
        <w:jc w:val="left"/>
        <w:textAlignment w:val="baseline"/>
      </w:pPr>
      <w:r>
        <w:rPr>
          <w:rFonts w:ascii="Arial" w:eastAsia="Arial" w:hAnsi="Arial" w:cs="Arial"/>
          <w:i/>
          <w:noProof/>
          <w:color w:val="000000"/>
          <w:w w:val="80"/>
          <w:position w:val="21"/>
          <w:sz w:val="15"/>
          <w:szCs w:val="15"/>
        </w:rPr>
        <w:t>AK</w:t>
      </w:r>
      <w:r>
        <w:rPr>
          <w:rFonts w:ascii="黑体" w:eastAsia="黑体" w:hAnsi="黑体" w:cs="黑体"/>
          <w:noProof/>
          <w:color w:val="000000"/>
          <w:w w:val="80"/>
          <w:position w:val="7"/>
          <w:sz w:val="26"/>
          <w:szCs w:val="26"/>
        </w:rPr>
        <w:t>第</w:t>
      </w:r>
      <w:r>
        <w:rPr>
          <w:rFonts w:ascii="黑体" w:eastAsia="黑体" w:hAnsi="黑体"/>
          <w:color w:val="000000"/>
          <w:w w:val="70"/>
          <w:position w:val="7"/>
          <w:sz w:val="26"/>
          <w:szCs w:val="26"/>
        </w:rPr>
        <w:t xml:space="preserve"> </w:t>
      </w:r>
      <w:r>
        <w:rPr>
          <w:rFonts w:ascii="Arial" w:eastAsia="Arial" w:hAnsi="Arial" w:cs="Arial"/>
          <w:noProof/>
          <w:position w:val="-11"/>
          <w:sz w:val="2"/>
          <w:szCs w:val="2"/>
        </w:rPr>
        <w:drawing>
          <wp:inline distT="0" distB="0" distL="0" distR="0" wp14:anchorId="33715138" wp14:editId="1D459F92">
            <wp:extent cx="177450" cy="342900"/>
            <wp:effectExtent l="0" t="0" r="0" b="0"/>
            <wp:docPr id="108" name="Image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8BA086D8-68A2-4D82-0513-55A8E2BA978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/>
          <w:noProof/>
          <w:color w:val="000000"/>
          <w:w w:val="81"/>
          <w:position w:val="7"/>
          <w:sz w:val="26"/>
          <w:szCs w:val="26"/>
        </w:rPr>
        <w:t>早</w:t>
      </w:r>
      <w:r>
        <w:rPr>
          <w:rFonts w:ascii="黑体" w:eastAsia="黑体" w:hAnsi="黑体"/>
          <w:color w:val="000000"/>
          <w:w w:val="70"/>
          <w:position w:val="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81"/>
          <w:position w:val="24"/>
          <w:sz w:val="8"/>
          <w:szCs w:val="8"/>
        </w:rPr>
        <w:t>I</w:t>
      </w:r>
      <w:r>
        <w:rPr>
          <w:rFonts w:ascii="Arial" w:eastAsia="Arial" w:hAnsi="Arial"/>
          <w:b/>
          <w:color w:val="000000"/>
          <w:w w:val="70"/>
          <w:position w:val="24"/>
          <w:sz w:val="8"/>
          <w:szCs w:val="8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81"/>
          <w:position w:val="24"/>
          <w:sz w:val="8"/>
          <w:szCs w:val="8"/>
        </w:rPr>
        <w:t>-</w:t>
      </w:r>
      <w:r>
        <w:rPr>
          <w:rFonts w:ascii="黑体" w:eastAsia="黑体" w:hAnsi="黑体" w:cs="黑体"/>
          <w:noProof/>
          <w:color w:val="000000"/>
          <w:w w:val="81"/>
          <w:position w:val="7"/>
          <w:sz w:val="26"/>
          <w:szCs w:val="26"/>
        </w:rPr>
        <w:t>网</w:t>
      </w:r>
      <w:r>
        <w:rPr>
          <w:rFonts w:ascii="Arial" w:eastAsia="Arial" w:hAnsi="Arial" w:cs="Arial"/>
          <w:b/>
          <w:noProof/>
          <w:color w:val="000000"/>
          <w:w w:val="81"/>
          <w:position w:val="24"/>
          <w:sz w:val="8"/>
          <w:szCs w:val="8"/>
        </w:rPr>
        <w:t>1</w:t>
      </w:r>
      <w:r>
        <w:rPr>
          <w:rFonts w:ascii="黑体" w:eastAsia="黑体" w:hAnsi="黑体" w:cs="黑体"/>
          <w:noProof/>
          <w:color w:val="000000"/>
          <w:w w:val="81"/>
          <w:position w:val="7"/>
          <w:sz w:val="26"/>
          <w:szCs w:val="26"/>
        </w:rPr>
        <w:t>位</w:t>
      </w:r>
      <w:r>
        <w:rPr>
          <w:rFonts w:ascii="黑体" w:eastAsia="黑体" w:hAnsi="黑体"/>
          <w:color w:val="000000"/>
          <w:w w:val="70"/>
          <w:position w:val="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81"/>
          <w:position w:val="25"/>
          <w:sz w:val="9"/>
          <w:szCs w:val="9"/>
        </w:rPr>
        <w:t>AyA</w:t>
      </w:r>
      <w:r>
        <w:rPr>
          <w:rFonts w:ascii="Arial" w:eastAsia="Arial" w:hAnsi="Arial" w:cs="Arial"/>
          <w:b/>
          <w:noProof/>
          <w:color w:val="000000"/>
          <w:w w:val="81"/>
          <w:position w:val="25"/>
          <w:sz w:val="14"/>
          <w:szCs w:val="14"/>
        </w:rPr>
        <w:t>-</w:t>
      </w:r>
      <w:r>
        <w:rPr>
          <w:rFonts w:ascii="黑体" w:eastAsia="黑体" w:hAnsi="黑体" w:cs="黑体"/>
          <w:noProof/>
          <w:color w:val="000000"/>
          <w:w w:val="81"/>
          <w:position w:val="7"/>
          <w:sz w:val="26"/>
          <w:szCs w:val="26"/>
        </w:rPr>
        <w:t>官</w:t>
      </w:r>
      <w:r>
        <w:rPr>
          <w:rFonts w:ascii="Arial" w:eastAsia="Arial" w:hAnsi="Arial" w:cs="Arial"/>
          <w:b/>
          <w:noProof/>
          <w:color w:val="000000"/>
          <w:w w:val="81"/>
          <w:position w:val="24"/>
          <w:sz w:val="14"/>
          <w:szCs w:val="14"/>
        </w:rPr>
        <w:t>-</w:t>
      </w:r>
      <w:r>
        <w:rPr>
          <w:rFonts w:ascii="Arial" w:eastAsia="Arial" w:hAnsi="Arial" w:cs="Arial"/>
          <w:b/>
          <w:noProof/>
          <w:color w:val="000000"/>
          <w:w w:val="81"/>
          <w:position w:val="24"/>
          <w:sz w:val="7"/>
          <w:szCs w:val="7"/>
        </w:rPr>
        <w:t>T</w:t>
      </w:r>
      <w:r>
        <w:rPr>
          <w:rFonts w:ascii="Arial" w:eastAsia="Arial" w:hAnsi="Arial" w:cs="Arial"/>
          <w:b/>
          <w:noProof/>
          <w:color w:val="000000"/>
          <w:w w:val="81"/>
          <w:position w:val="24"/>
          <w:sz w:val="14"/>
          <w:szCs w:val="14"/>
        </w:rPr>
        <w:t>-</w:t>
      </w:r>
      <w:r>
        <w:rPr>
          <w:rFonts w:ascii="Arial" w:eastAsia="Arial" w:hAnsi="Arial" w:cs="Arial"/>
          <w:b/>
          <w:noProof/>
          <w:color w:val="000000"/>
          <w:w w:val="81"/>
          <w:position w:val="24"/>
          <w:sz w:val="12"/>
          <w:szCs w:val="12"/>
        </w:rPr>
        <w:t>m</w:t>
      </w:r>
      <w:r>
        <w:rPr>
          <w:rFonts w:ascii="黑体" w:eastAsia="黑体" w:hAnsi="黑体" w:cs="黑体"/>
          <w:noProof/>
          <w:color w:val="000000"/>
          <w:w w:val="81"/>
          <w:position w:val="7"/>
          <w:sz w:val="26"/>
          <w:szCs w:val="26"/>
        </w:rPr>
        <w:t>理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3076FCB" wp14:editId="1F588ABA">
                <wp:simplePos x="0" y="0"/>
                <wp:positionH relativeFrom="page">
                  <wp:posOffset>3840531</wp:posOffset>
                </wp:positionH>
                <wp:positionV relativeFrom="paragraph">
                  <wp:posOffset>0</wp:posOffset>
                </wp:positionV>
                <wp:extent cx="55245" cy="168275"/>
                <wp:effectExtent l="0" t="0" r="0" b="0"/>
                <wp:wrapNone/>
                <wp:docPr id="110" name="TextBox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245" cy="168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ED8E00" w14:textId="77777777" w:rsidR="00E61918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line="239" w:lineRule="auto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noProof/>
                                <w:color w:val="000000"/>
                                <w:spacing w:val="1"/>
                                <w:w w:val="37"/>
                                <w:sz w:val="23"/>
                                <w:szCs w:val="23"/>
                              </w:rPr>
                              <w:t>—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76FCB" id="_x0000_t202" coordsize="21600,21600" o:spt="202" path="m,l,21600r21600,l21600,xe">
                <v:stroke joinstyle="miter"/>
                <v:path gradientshapeok="t" o:connecttype="rect"/>
              </v:shapetype>
              <v:shape id="TextBox110" o:spid="_x0000_s1026" type="#_x0000_t202" style="position:absolute;left:0;text-align:left;margin-left:302.4pt;margin-top:0;width:4.35pt;height:13.2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cDzAEAAH4DAAAOAAAAZHJzL2Uyb0RvYy54bWysU8GO0zAQvSPxD5bvNG1Fl1XUdLXsqghp&#10;gZUWPmDiOE1E4jEzbpPy9YzdpkVwQ1ysyYz95s2bl/Xd2HfqYIlbdIVezOZaWWewat2u0N++bt/c&#10;asUBXAUdOlvoo2V9t3n9aj343C6xwa6ypATEcT74Qjch+DzL2DS2B56ht06KNVIPQT5pl1UEg6D3&#10;Xbacz2+yAanyhMYyS/bxVNSbhF/X1oQvdc02qK7Qwi2kk9JZxjPbrCHfEfimNWca8A8semidNL1A&#10;PUIAtaf2L6i+NYSMdZgZ7DOs69bYNINMs5j/Mc1LA96mWUQc9heZ+P/Bms+HF/9MKozvcZQFpiHY&#10;P6H5zsrhQwNuZ+/Zi5Cxek0R4dBYqITLIqqYDZ7zM1pUn3OOuOXwCSvZO+wDJuyxpj4KJaMraSg7&#10;OV72YMegjCRXq+XblVZGKoub2+W7VWoA+fTWE4cPFnsVg0KTkEvYcHjiELlAPl2JrRxu266bOEZa&#10;J4JhLEfJRq4lVkdhS3gyiBhaggbpp1aDmKPQ/GMPZLXqPjqZODppCmgKyikAZ+RpoYNWp/AhJMdF&#10;LuzvRYltm2heO5/1kyUn9mdDRhf9/p1uXX+bzS8AAAD//wMAUEsDBBQABgAIAAAAIQC3+ES62wAA&#10;AAcBAAAPAAAAZHJzL2Rvd25yZXYueG1sTI8xT8MwEIV3JP6DdUgsiDoONGpDnAohWNgoLGxufCQR&#10;9jmK3ST013NMdDy9p+99V+0W78SEY+wDaVCrDARSE2xPrYaP95fbDYiYDFnjAqGGH4ywqy8vKlPa&#10;MNMbTvvUCoZQLI2GLqWhlDI2HXoTV2FA4uwrjN4kPsdW2tHMDPdO5llWSG964oXODPjUYfO9P3oN&#10;xfI83LxuMZ9PjZvo86RUQqX19dXy+AAi4ZL+y/Cnz+pQs9MhHMlG4ZiR3bN60sAfcVyouzWIg4a8&#10;WIOsK3nuX/8CAAD//wMAUEsBAi0AFAAGAAgAAAAhALaDOJL+AAAA4QEAABMAAAAAAAAAAAAAAAAA&#10;AAAAAFtDb250ZW50X1R5cGVzXS54bWxQSwECLQAUAAYACAAAACEAOP0h/9YAAACUAQAACwAAAAAA&#10;AAAAAAAAAAAvAQAAX3JlbHMvLnJlbHNQSwECLQAUAAYACAAAACEAuFi3A8wBAAB+AwAADgAAAAAA&#10;AAAAAAAAAAAuAgAAZHJzL2Uyb0RvYy54bWxQSwECLQAUAAYACAAAACEAt/hEutsAAAAHAQAADwAA&#10;AAAAAAAAAAAAAAAmBAAAZHJzL2Rvd25yZXYueG1sUEsFBgAAAAAEAAQA8wAAAC4FAAAAAA==&#10;" filled="f" stroked="f">
                <o:lock v:ext="edit" aspectratio="t"/>
                <v:textbox style="mso-fit-shape-to-text:t" inset="0,0,0,0">
                  <w:txbxContent>
                    <w:p w14:paraId="1DED8E00" w14:textId="77777777" w:rsidR="00E61918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line="239" w:lineRule="auto"/>
                        <w:jc w:val="left"/>
                        <w:textAlignment w:val="baseline"/>
                      </w:pPr>
                      <w:r>
                        <w:rPr>
                          <w:rFonts w:ascii="Arial" w:eastAsia="Arial" w:hAnsi="Arial" w:cs="Arial"/>
                          <w:b/>
                          <w:noProof/>
                          <w:color w:val="000000"/>
                          <w:spacing w:val="1"/>
                          <w:w w:val="37"/>
                          <w:sz w:val="23"/>
                          <w:szCs w:val="23"/>
                        </w:rPr>
                        <w:t>—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2CEBC17" wp14:editId="701292DF">
                <wp:simplePos x="0" y="0"/>
                <wp:positionH relativeFrom="page">
                  <wp:posOffset>3887026</wp:posOffset>
                </wp:positionH>
                <wp:positionV relativeFrom="paragraph">
                  <wp:posOffset>46652</wp:posOffset>
                </wp:positionV>
                <wp:extent cx="38100" cy="73660"/>
                <wp:effectExtent l="0" t="0" r="0" b="0"/>
                <wp:wrapNone/>
                <wp:docPr id="113" name="TextBox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" cy="73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71D5F1" w14:textId="77777777" w:rsidR="00E61918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line="238" w:lineRule="auto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noProof/>
                                <w:color w:val="000000"/>
                                <w:spacing w:val="3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EBC17" id="TextBox113" o:spid="_x0000_s1027" type="#_x0000_t202" style="position:absolute;left:0;text-align:left;margin-left:306.05pt;margin-top:3.65pt;width:3pt;height:5.8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mPkzQEAAIQDAAAOAAAAZHJzL2Uyb0RvYy54bWysU9tu2zAMfR+wfxD0vthpgaww4hRdiwwD&#10;ugvQ7QMYWY6N2aJGKrGzrx+l2MmwvQ17EShROjznkFrfj32njpa4RVfq5SLXyjqDVev2pf72dfvm&#10;TisO4Cro0NlSnyzr+83rV+vBF/YGG+wqS0pAHBeDL3UTgi+yjE1je+AFeuskWSP1EGRL+6wiGAS9&#10;77KbPF9lA1LlCY1lltOnc1JvEn5dWxM+1zXboLpSC7eQVkrrLq7ZZg3FnsA3rZlowD+w6KF1UvQC&#10;9QQB1IHav6D61hAy1mFhsM+wrltjkwZRs8z/UPPSgLdJi5jD/mIT/z9Y8+n44r+QCuM7HKWBSQT7&#10;ZzTfWTl8bMDt7QN7MTJmr0dEODQWKuGyjC5mg+diQovuc8ERdzd8xEr6DoeACXusqY9GiXQlBaUn&#10;p0sf7BiUkcPbu2UuCSOZt7erVepSBsX81BOH9xZ7FYNSk3BL0HB85hCpQDFfiZUcbtuumylGVmd+&#10;YdyNqq0m/pHxDquTcCY8j4mMtQQN0k+tBhmRUvOPA5DVqvvgRHecpzmgOdjNATgjT0sdtDqHjyHN&#10;XaTE/kH82LaJ7bXy5KK0OomYxjLO0u/7dOv6eTa/AAAA//8DAFBLAwQUAAYACAAAACEAR1Chn9oA&#10;AAAIAQAADwAAAGRycy9kb3ducmV2LnhtbEyPMU/DMBCFdyT+g3VILIg6DlJIQ5wKIVjYaFnY3PhI&#10;IuxzFLtJ6K/nmGB8ek/ffVfvVu/EjFMcAmlQmwwEUhvsQJ2G98PLbQkiJkPWuECo4Rsj7JrLi9pU&#10;Niz0hvM+dYIhFCujoU9prKSMbY/exE0Ykbj7DJM3iePUSTuZheHeyTzLCunNQHyhNyM+9dh+7U9e&#10;Q7E+jzevW8yXc+tm+jgrlVBpfX21Pj6ASLimvzH86rM6NOx0DCeyUThmqFzxVMP9HQjuC1VyPvKw&#10;3IJsavn/geYHAAD//wMAUEsBAi0AFAAGAAgAAAAhALaDOJL+AAAA4QEAABMAAAAAAAAAAAAAAAAA&#10;AAAAAFtDb250ZW50X1R5cGVzXS54bWxQSwECLQAUAAYACAAAACEAOP0h/9YAAACUAQAACwAAAAAA&#10;AAAAAAAAAAAvAQAAX3JlbHMvLnJlbHNQSwECLQAUAAYACAAAACEANrZj5M0BAACEAwAADgAAAAAA&#10;AAAAAAAAAAAuAgAAZHJzL2Uyb0RvYy54bWxQSwECLQAUAAYACAAAACEAR1Chn9oAAAAIAQAADwAA&#10;AAAAAAAAAAAAAAAnBAAAZHJzL2Rvd25yZXYueG1sUEsFBgAAAAAEAAQA8wAAAC4FAAAAAA==&#10;" filled="f" stroked="f">
                <o:lock v:ext="edit" aspectratio="t"/>
                <v:textbox style="mso-fit-shape-to-text:t" inset="0,0,0,0">
                  <w:txbxContent>
                    <w:p w14:paraId="2571D5F1" w14:textId="77777777" w:rsidR="00E61918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line="238" w:lineRule="auto"/>
                        <w:jc w:val="left"/>
                        <w:textAlignment w:val="baseline"/>
                      </w:pPr>
                      <w:r>
                        <w:rPr>
                          <w:rFonts w:ascii="Arial" w:eastAsia="Arial" w:hAnsi="Arial" w:cs="Arial"/>
                          <w:b/>
                          <w:noProof/>
                          <w:color w:val="000000"/>
                          <w:spacing w:val="3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9DB3FB" w14:textId="77777777" w:rsidR="00E61918" w:rsidRDefault="00E61918">
      <w:pPr>
        <w:kinsoku w:val="0"/>
        <w:autoSpaceDE w:val="0"/>
        <w:autoSpaceDN w:val="0"/>
        <w:adjustRightInd w:val="0"/>
        <w:spacing w:line="385" w:lineRule="auto"/>
        <w:ind w:left="581"/>
        <w:textAlignment w:val="baseline"/>
        <w:rPr>
          <w:rFonts w:ascii="Arial" w:eastAsia="Arial" w:hAnsi="Arial" w:cs="Arial"/>
        </w:rPr>
      </w:pPr>
    </w:p>
    <w:p w14:paraId="060E7EED" w14:textId="77777777" w:rsidR="00E61918" w:rsidRDefault="00000000">
      <w:pPr>
        <w:kinsoku w:val="0"/>
        <w:autoSpaceDE w:val="0"/>
        <w:autoSpaceDN w:val="0"/>
        <w:adjustRightInd w:val="0"/>
        <w:spacing w:before="1" w:line="331" w:lineRule="auto"/>
        <w:ind w:left="583" w:right="366" w:firstLine="64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5"/>
          <w:sz w:val="31"/>
          <w:szCs w:val="31"/>
        </w:rPr>
        <w:t>第十八条学生上岗前，用工单位必须对其进行培训，进行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sz w:val="31"/>
        </w:rPr>
        <w:br/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安全、技术、岗位要求和职业道德的教育。</w:t>
      </w:r>
    </w:p>
    <w:p w14:paraId="7527FC4C" w14:textId="77777777" w:rsidR="00E61918" w:rsidRDefault="00000000">
      <w:pPr>
        <w:kinsoku w:val="0"/>
        <w:autoSpaceDE w:val="0"/>
        <w:autoSpaceDN w:val="0"/>
        <w:adjustRightInd w:val="0"/>
        <w:spacing w:before="4" w:after="9" w:line="322" w:lineRule="auto"/>
        <w:ind w:left="594" w:right="366" w:firstLine="63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2"/>
          <w:szCs w:val="32"/>
        </w:rPr>
        <w:t>第十九条用工单位勤工助学工作应有领导专门负责，并指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2"/>
          <w:szCs w:val="32"/>
        </w:rPr>
        <w:t>派思想素质好、业务能力和责任心强的老师指导。</w:t>
      </w:r>
    </w:p>
    <w:p w14:paraId="1A06E446" w14:textId="77777777" w:rsidR="00E61918" w:rsidRDefault="00000000">
      <w:pPr>
        <w:kinsoku w:val="0"/>
        <w:autoSpaceDE w:val="0"/>
        <w:autoSpaceDN w:val="0"/>
        <w:adjustRightInd w:val="0"/>
        <w:spacing w:before="13" w:line="302" w:lineRule="auto"/>
        <w:ind w:left="594" w:right="352" w:firstLine="64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6"/>
          <w:sz w:val="31"/>
          <w:szCs w:val="31"/>
        </w:rPr>
        <w:t>第二十条对在勤工助学活动中违约、违纪、拒不接受管理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者，不能胜任或出现失职行为者，由用工单位提出意见，经资助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中心审查，可以解聘，并酌情给予批评或处分。</w:t>
      </w:r>
    </w:p>
    <w:p w14:paraId="1570243A" w14:textId="77777777" w:rsidR="00E61918" w:rsidRDefault="00E61918">
      <w:pPr>
        <w:kinsoku w:val="0"/>
        <w:autoSpaceDE w:val="0"/>
        <w:autoSpaceDN w:val="0"/>
        <w:adjustRightInd w:val="0"/>
        <w:spacing w:line="459" w:lineRule="auto"/>
        <w:ind w:left="581"/>
        <w:textAlignment w:val="baseline"/>
        <w:rPr>
          <w:rFonts w:ascii="Arial" w:eastAsia="Arial" w:hAnsi="Arial" w:cs="Arial"/>
        </w:rPr>
      </w:pPr>
    </w:p>
    <w:p w14:paraId="0A2A93E6" w14:textId="77777777" w:rsidR="00E61918" w:rsidRDefault="00000000">
      <w:pPr>
        <w:kinsoku w:val="0"/>
        <w:autoSpaceDE w:val="0"/>
        <w:autoSpaceDN w:val="0"/>
        <w:adjustRightInd w:val="0"/>
        <w:ind w:left="3356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第七章酬金审核与发放</w:t>
      </w:r>
    </w:p>
    <w:p w14:paraId="1E789554" w14:textId="77777777" w:rsidR="00E61918" w:rsidRDefault="00E61918">
      <w:pPr>
        <w:kinsoku w:val="0"/>
        <w:autoSpaceDE w:val="0"/>
        <w:autoSpaceDN w:val="0"/>
        <w:adjustRightInd w:val="0"/>
        <w:spacing w:before="1" w:line="395" w:lineRule="auto"/>
        <w:ind w:left="581"/>
        <w:textAlignment w:val="baseline"/>
        <w:rPr>
          <w:rFonts w:ascii="Arial" w:eastAsia="Arial" w:hAnsi="Arial" w:cs="Arial"/>
        </w:rPr>
      </w:pPr>
    </w:p>
    <w:p w14:paraId="130588E4" w14:textId="77777777" w:rsidR="00E61918" w:rsidRDefault="00000000">
      <w:pPr>
        <w:kinsoku w:val="0"/>
        <w:autoSpaceDE w:val="0"/>
        <w:autoSpaceDN w:val="0"/>
        <w:adjustRightInd w:val="0"/>
        <w:spacing w:line="296" w:lineRule="auto"/>
        <w:ind w:left="598" w:right="323" w:firstLine="654"/>
        <w:textAlignment w:val="baseline"/>
      </w:pPr>
      <w:r>
        <w:rPr>
          <w:rFonts w:ascii="黑体" w:eastAsia="黑体" w:hAnsi="黑体" w:cs="黑体"/>
          <w:noProof/>
          <w:color w:val="000000"/>
          <w:spacing w:val="6"/>
          <w:sz w:val="31"/>
          <w:szCs w:val="31"/>
        </w:rPr>
        <w:t>第二十一条按照《高等学校学生勤工助学管理办法（</w:t>
      </w:r>
      <w:r>
        <w:rPr>
          <w:rFonts w:ascii="黑体" w:eastAsia="黑体" w:hAnsi="黑体"/>
          <w:color w:val="000000"/>
          <w:spacing w:val="33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sz w:val="30"/>
          <w:szCs w:val="30"/>
        </w:rPr>
        <w:t>2018</w:t>
      </w:r>
      <w:r>
        <w:rPr>
          <w:rFonts w:ascii="Arial" w:eastAsia="Arial" w:hAnsi="Arial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position w:val="1"/>
          <w:sz w:val="31"/>
          <w:szCs w:val="31"/>
        </w:rPr>
        <w:t>年修订）》（教财〔</w:t>
      </w:r>
      <w:r>
        <w:rPr>
          <w:rFonts w:ascii="Arial" w:eastAsia="Arial" w:hAnsi="Arial" w:cs="Arial"/>
          <w:noProof/>
          <w:color w:val="000000"/>
          <w:spacing w:val="-3"/>
          <w:w w:val="99"/>
          <w:position w:val="1"/>
          <w:sz w:val="30"/>
          <w:szCs w:val="30"/>
        </w:rPr>
        <w:t>2018</w:t>
      </w:r>
      <w:r>
        <w:rPr>
          <w:rFonts w:ascii="Arial" w:eastAsia="Arial" w:hAnsi="Arial"/>
          <w:color w:val="000000"/>
          <w:w w:val="70"/>
          <w:position w:val="1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position w:val="-8"/>
          <w:sz w:val="2"/>
          <w:szCs w:val="2"/>
        </w:rPr>
        <w:drawing>
          <wp:inline distT="0" distB="0" distL="0" distR="0" wp14:anchorId="13997105" wp14:editId="009197F9">
            <wp:extent cx="289369" cy="247650"/>
            <wp:effectExtent l="0" t="0" r="0" b="0"/>
            <wp:docPr id="124" name="Image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D3D1E1A2-5B59-4984-C2B6-0FEDDB37D7D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000000"/>
          <w:spacing w:val="-3"/>
          <w:sz w:val="31"/>
          <w:szCs w:val="31"/>
        </w:rPr>
        <w:t>2</w:t>
      </w:r>
      <w:r>
        <w:rPr>
          <w:rFonts w:ascii="Arial" w:eastAsia="Arial" w:hAnsi="Arial"/>
          <w:color w:val="000000"/>
          <w:w w:val="7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sz w:val="32"/>
          <w:szCs w:val="32"/>
        </w:rPr>
        <w:t>号）相关规定，校内勤工助学工资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5"/>
          <w:sz w:val="31"/>
          <w:szCs w:val="31"/>
        </w:rPr>
        <w:t>标准原则上不低于当地政府或有关部门制定的最低工资标准。根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1"/>
          <w:sz w:val="31"/>
          <w:szCs w:val="31"/>
        </w:rPr>
        <w:t>据东莞市最低工资标准，校内勤工助学小时工资标准定为</w:t>
      </w:r>
      <w:r>
        <w:rPr>
          <w:rFonts w:ascii="黑体" w:eastAsia="黑体" w:hAnsi="黑体"/>
          <w:color w:val="000000"/>
          <w:spacing w:val="37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12"/>
          <w:sz w:val="29"/>
          <w:szCs w:val="29"/>
        </w:rPr>
        <w:t>18.1</w:t>
      </w:r>
      <w:r>
        <w:rPr>
          <w:rFonts w:ascii="Arial" w:eastAsia="Arial" w:hAnsi="Arial"/>
          <w:color w:val="000000"/>
          <w:sz w:val="29"/>
          <w:szCs w:val="29"/>
        </w:rPr>
        <w:t xml:space="preserve"> </w:t>
      </w:r>
      <w:r>
        <w:br/>
      </w:r>
      <w:r>
        <w:rPr>
          <w:rFonts w:ascii="Arial" w:eastAsia="Arial" w:hAnsi="Arial" w:cs="Arial"/>
          <w:noProof/>
          <w:sz w:val="2"/>
          <w:szCs w:val="2"/>
        </w:rPr>
        <w:drawing>
          <wp:inline distT="0" distB="0" distL="0" distR="0" wp14:anchorId="6C7FE60C" wp14:editId="01A95C37">
            <wp:extent cx="10160" cy="270510"/>
            <wp:effectExtent l="0" t="0" r="0" b="0"/>
            <wp:docPr id="126" name="Image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6270AB7E-AFB1-40EE-9CD3-9AB233D511C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/>
          <w:noProof/>
          <w:color w:val="000000"/>
          <w:position w:val="1"/>
          <w:sz w:val="31"/>
          <w:szCs w:val="31"/>
        </w:rPr>
        <w:t>元</w:t>
      </w:r>
      <w:r>
        <w:rPr>
          <w:rFonts w:ascii="Arial" w:eastAsia="Arial" w:hAnsi="Arial" w:cs="Arial"/>
          <w:noProof/>
          <w:color w:val="000000"/>
          <w:sz w:val="37"/>
          <w:szCs w:val="37"/>
        </w:rPr>
        <w:t>/</w:t>
      </w:r>
      <w:r>
        <w:rPr>
          <w:rFonts w:ascii="黑体" w:eastAsia="黑体" w:hAnsi="黑体" w:cs="黑体"/>
          <w:noProof/>
          <w:color w:val="000000"/>
          <w:position w:val="2"/>
          <w:sz w:val="31"/>
          <w:szCs w:val="31"/>
        </w:rPr>
        <w:t>小时，原则上每周不得超过</w:t>
      </w:r>
      <w:r>
        <w:rPr>
          <w:rFonts w:ascii="黑体" w:eastAsia="黑体" w:hAnsi="黑体"/>
          <w:color w:val="000000"/>
          <w:w w:val="78"/>
          <w:position w:val="2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position w:val="2"/>
          <w:sz w:val="30"/>
          <w:szCs w:val="30"/>
        </w:rPr>
        <w:t>8</w:t>
      </w:r>
      <w:r>
        <w:rPr>
          <w:rFonts w:ascii="Arial" w:eastAsia="Arial" w:hAnsi="Arial"/>
          <w:color w:val="000000"/>
          <w:w w:val="78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2"/>
          <w:sz w:val="32"/>
          <w:szCs w:val="32"/>
        </w:rPr>
        <w:t>小时，每月不得超过</w:t>
      </w:r>
      <w:r>
        <w:rPr>
          <w:rFonts w:ascii="黑体" w:eastAsia="黑体" w:hAnsi="黑体"/>
          <w:color w:val="000000"/>
          <w:w w:val="78"/>
          <w:position w:val="2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position w:val="2"/>
          <w:sz w:val="30"/>
          <w:szCs w:val="30"/>
        </w:rPr>
        <w:t>40</w:t>
      </w:r>
      <w:r>
        <w:rPr>
          <w:rFonts w:ascii="Arial" w:eastAsia="Arial" w:hAnsi="Arial"/>
          <w:color w:val="000000"/>
          <w:w w:val="78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2"/>
          <w:sz w:val="31"/>
          <w:szCs w:val="31"/>
        </w:rPr>
        <w:t>小时；</w:t>
      </w:r>
      <w:r>
        <w:rPr>
          <w:rFonts w:ascii="黑体" w:eastAsia="黑体" w:hAnsi="黑体"/>
          <w:color w:val="000000"/>
          <w:position w:val="2"/>
          <w:sz w:val="31"/>
          <w:szCs w:val="31"/>
        </w:rPr>
        <w:t xml:space="preserve"> </w:t>
      </w:r>
      <w:r>
        <w:br/>
      </w:r>
      <w:r>
        <w:rPr>
          <w:rFonts w:ascii="Arial" w:eastAsia="Arial" w:hAnsi="Arial" w:cs="Arial"/>
          <w:noProof/>
          <w:sz w:val="2"/>
          <w:szCs w:val="2"/>
        </w:rPr>
        <w:drawing>
          <wp:inline distT="0" distB="0" distL="0" distR="0" wp14:anchorId="594360C0" wp14:editId="08E39D7E">
            <wp:extent cx="8255" cy="255270"/>
            <wp:effectExtent l="0" t="0" r="0" b="0"/>
            <wp:docPr id="128" name="Image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10D023AE-5E16-4F85-6FCE-7A8C57EEDB4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/>
          <w:noProof/>
          <w:color w:val="000000"/>
          <w:spacing w:val="4"/>
          <w:sz w:val="31"/>
          <w:szCs w:val="31"/>
        </w:rPr>
        <w:t>寒、暑假期临时设立的全日制勤工助学岗位可按月最低工资标准</w:t>
      </w:r>
      <w:r>
        <w:rPr>
          <w:rFonts w:ascii="黑体" w:eastAsia="黑体" w:hAnsi="黑体"/>
          <w:color w:val="000000"/>
          <w:spacing w:val="-151"/>
          <w:sz w:val="31"/>
          <w:szCs w:val="31"/>
        </w:rPr>
        <w:t xml:space="preserve"> 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sz w:val="31"/>
        </w:rPr>
        <w:br/>
      </w:r>
      <w:r>
        <w:rPr>
          <w:rFonts w:ascii="Arial" w:eastAsia="Arial" w:hAnsi="Arial" w:cs="Arial"/>
          <w:noProof/>
          <w:sz w:val="2"/>
          <w:szCs w:val="2"/>
        </w:rPr>
        <w:drawing>
          <wp:inline distT="0" distB="0" distL="0" distR="0" wp14:anchorId="1F1D8D65" wp14:editId="4BC60C05">
            <wp:extent cx="12700" cy="255270"/>
            <wp:effectExtent l="0" t="0" r="0" b="0"/>
            <wp:docPr id="130" name="Image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1C1FFB91-ABCB-40A5-4CF9-26C5D5738F8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/>
          <w:noProof/>
          <w:color w:val="000000"/>
          <w:spacing w:val="4"/>
          <w:sz w:val="31"/>
          <w:szCs w:val="31"/>
        </w:rPr>
        <w:t>执行。学生因勤工助学而影响专业学习或违反校纪校规的，学生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部有权调整或停止其勤工助学活动。</w:t>
      </w:r>
    </w:p>
    <w:p w14:paraId="56615058" w14:textId="77777777" w:rsidR="00E61918" w:rsidRDefault="00E61918">
      <w:pPr>
        <w:kinsoku w:val="0"/>
        <w:autoSpaceDE w:val="0"/>
        <w:autoSpaceDN w:val="0"/>
        <w:adjustRightInd w:val="0"/>
        <w:spacing w:line="332" w:lineRule="auto"/>
        <w:ind w:left="581"/>
        <w:textAlignment w:val="baseline"/>
        <w:rPr>
          <w:rFonts w:ascii="Arial" w:eastAsia="Arial" w:hAnsi="Arial" w:cs="Arial"/>
        </w:rPr>
      </w:pPr>
    </w:p>
    <w:p w14:paraId="6E541EAD" w14:textId="77777777" w:rsidR="00E61918" w:rsidRDefault="00E61918">
      <w:pPr>
        <w:kinsoku w:val="0"/>
        <w:autoSpaceDE w:val="0"/>
        <w:autoSpaceDN w:val="0"/>
        <w:adjustRightInd w:val="0"/>
        <w:spacing w:line="332" w:lineRule="auto"/>
        <w:ind w:left="581"/>
        <w:textAlignment w:val="baseline"/>
        <w:rPr>
          <w:rFonts w:ascii="Arial" w:eastAsia="Arial" w:hAnsi="Arial" w:cs="Arial"/>
        </w:rPr>
      </w:pPr>
    </w:p>
    <w:p w14:paraId="2C29C377" w14:textId="77777777" w:rsidR="00E61918" w:rsidRDefault="00E61918">
      <w:pPr>
        <w:kinsoku w:val="0"/>
        <w:autoSpaceDE w:val="0"/>
        <w:autoSpaceDN w:val="0"/>
        <w:adjustRightInd w:val="0"/>
        <w:spacing w:line="332" w:lineRule="auto"/>
        <w:ind w:left="581"/>
        <w:textAlignment w:val="baseline"/>
        <w:rPr>
          <w:rFonts w:ascii="Arial" w:eastAsia="Arial" w:hAnsi="Arial" w:cs="Arial"/>
        </w:rPr>
      </w:pPr>
    </w:p>
    <w:p w14:paraId="593C865E" w14:textId="77777777" w:rsidR="00E61918" w:rsidRDefault="00E61918">
      <w:pPr>
        <w:kinsoku w:val="0"/>
        <w:autoSpaceDE w:val="0"/>
        <w:autoSpaceDN w:val="0"/>
        <w:adjustRightInd w:val="0"/>
        <w:spacing w:before="1" w:line="432" w:lineRule="auto"/>
        <w:ind w:left="581"/>
        <w:textAlignment w:val="baseline"/>
        <w:rPr>
          <w:rFonts w:ascii="Arial" w:eastAsia="Arial" w:hAnsi="Arial" w:cs="Arial"/>
        </w:rPr>
      </w:pPr>
    </w:p>
    <w:p w14:paraId="01FBB1B3" w14:textId="77777777" w:rsidR="00E61918" w:rsidRDefault="00000000">
      <w:pPr>
        <w:kinsoku w:val="0"/>
        <w:autoSpaceDE w:val="0"/>
        <w:autoSpaceDN w:val="0"/>
        <w:adjustRightInd w:val="0"/>
        <w:spacing w:before="2" w:line="237" w:lineRule="auto"/>
        <w:ind w:left="8423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7"/>
          <w:szCs w:val="27"/>
        </w:rPr>
        <w:lastRenderedPageBreak/>
        <w:t>-5</w:t>
      </w:r>
      <w:r>
        <w:rPr>
          <w:rFonts w:ascii="Arial" w:eastAsia="Arial" w:hAnsi="Arial"/>
          <w:color w:val="000000"/>
          <w:sz w:val="27"/>
          <w:szCs w:val="27"/>
        </w:rPr>
        <w:t xml:space="preserve"> </w:t>
      </w:r>
      <w:r>
        <w:rPr>
          <w:rFonts w:ascii="Arial" w:eastAsia="Arial" w:hAnsi="Arial" w:cs="Arial"/>
          <w:noProof/>
          <w:color w:val="000000"/>
          <w:position w:val="2"/>
          <w:sz w:val="27"/>
          <w:szCs w:val="27"/>
        </w:rPr>
        <w:t>-</w:t>
      </w:r>
    </w:p>
    <w:p w14:paraId="2FDCC292" w14:textId="77777777" w:rsidR="00E61918" w:rsidRDefault="00E61918">
      <w:pPr>
        <w:sectPr w:rsidR="00E61918">
          <w:type w:val="continuous"/>
          <w:pgSz w:w="11920" w:h="16860"/>
          <w:pgMar w:top="1432" w:right="1071" w:bottom="1377" w:left="1071" w:header="0" w:footer="0" w:gutter="0"/>
          <w:cols w:space="425"/>
        </w:sectPr>
      </w:pPr>
    </w:p>
    <w:p w14:paraId="43212AC4" w14:textId="77777777" w:rsidR="00E61918" w:rsidRDefault="00000000">
      <w:pPr>
        <w:kinsoku w:val="0"/>
        <w:autoSpaceDE w:val="0"/>
        <w:autoSpaceDN w:val="0"/>
        <w:adjustRightInd w:val="0"/>
        <w:spacing w:before="13" w:line="341" w:lineRule="auto"/>
        <w:ind w:left="532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60800" behindDoc="1" locked="0" layoutInCell="1" allowOverlap="1" wp14:anchorId="07C7FBBA" wp14:editId="1E10D53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139" name="Image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5D48F981-3CE6-431C-C808-C6DE381C318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275DF" w14:textId="77777777" w:rsidR="00E61918" w:rsidRDefault="00E61918">
      <w:pPr>
        <w:kinsoku w:val="0"/>
        <w:autoSpaceDE w:val="0"/>
        <w:autoSpaceDN w:val="0"/>
        <w:adjustRightInd w:val="0"/>
        <w:spacing w:line="514" w:lineRule="auto"/>
        <w:ind w:left="532"/>
        <w:textAlignment w:val="baseline"/>
        <w:rPr>
          <w:rFonts w:ascii="Arial" w:eastAsia="Arial" w:hAnsi="Arial" w:cs="Arial"/>
        </w:rPr>
      </w:pPr>
    </w:p>
    <w:p w14:paraId="4420CF97" w14:textId="77777777" w:rsidR="00E61918" w:rsidRDefault="00000000">
      <w:pPr>
        <w:kinsoku w:val="0"/>
        <w:autoSpaceDE w:val="0"/>
        <w:autoSpaceDN w:val="0"/>
        <w:adjustRightInd w:val="0"/>
        <w:spacing w:before="2" w:after="11" w:line="317" w:lineRule="auto"/>
        <w:ind w:left="532" w:right="436" w:firstLine="638"/>
        <w:textAlignment w:val="baseline"/>
      </w:pPr>
      <w:r>
        <w:rPr>
          <w:rFonts w:ascii="黑体" w:eastAsia="黑体" w:hAnsi="黑体" w:cs="黑体"/>
          <w:noProof/>
          <w:color w:val="000000"/>
          <w:spacing w:val="6"/>
          <w:sz w:val="32"/>
          <w:szCs w:val="32"/>
        </w:rPr>
        <w:t>第二十二条用工单位每月第一周内向资助中心报告上一个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月学生劳动考勤情况。根据审定的岗位酬金标准填写学校财务领</w:t>
      </w:r>
      <w:r>
        <w:rPr>
          <w:rFonts w:ascii="黑体" w:eastAsia="黑体" w:hAnsi="黑体"/>
          <w:color w:val="000000"/>
          <w:spacing w:val="-109"/>
          <w:sz w:val="32"/>
          <w:szCs w:val="32"/>
        </w:rPr>
        <w:t xml:space="preserve"> 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款单，经办人和用工单位领导签字后，报资助中心审核。经分管</w:t>
      </w:r>
      <w:r>
        <w:rPr>
          <w:rFonts w:ascii="黑体" w:eastAsia="黑体" w:hAnsi="黑体"/>
          <w:color w:val="000000"/>
          <w:spacing w:val="-105"/>
          <w:sz w:val="32"/>
          <w:szCs w:val="32"/>
        </w:rPr>
        <w:t xml:space="preserve"> 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校领导签字后到财务部走报销流程。由财务部直接将酬金打到学</w:t>
      </w:r>
    </w:p>
    <w:p w14:paraId="39C8BD0E" w14:textId="77777777" w:rsidR="00E61918" w:rsidRDefault="00000000">
      <w:pPr>
        <w:kinsoku w:val="0"/>
        <w:autoSpaceDE w:val="0"/>
        <w:autoSpaceDN w:val="0"/>
        <w:adjustRightInd w:val="0"/>
        <w:spacing w:before="13" w:line="239" w:lineRule="auto"/>
        <w:ind w:left="55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29"/>
          <w:szCs w:val="29"/>
        </w:rPr>
        <w:t>生银行账户。</w: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06D0F6ED" wp14:editId="199DA84F">
                <wp:simplePos x="0" y="0"/>
                <wp:positionH relativeFrom="page">
                  <wp:posOffset>5374018</wp:posOffset>
                </wp:positionH>
                <wp:positionV relativeFrom="paragraph">
                  <wp:posOffset>78186</wp:posOffset>
                </wp:positionV>
                <wp:extent cx="21590" cy="73660"/>
                <wp:effectExtent l="0" t="0" r="0" b="0"/>
                <wp:wrapNone/>
                <wp:docPr id="144" name="TextBox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" cy="73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22E92E" w14:textId="77777777" w:rsidR="00E61918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line="238" w:lineRule="auto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w w:val="98"/>
                                <w:sz w:val="10"/>
                                <w:szCs w:val="10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0F6ED" id="TextBox144" o:spid="_x0000_s1028" type="#_x0000_t202" style="position:absolute;left:0;text-align:left;margin-left:423.15pt;margin-top:6.15pt;width:1.7pt;height:5.8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DumzwEAAIQDAAAOAAAAZHJzL2Uyb0RvYy54bWysU9uO0zAQfUfiHyy/07RFFIiarpZdFSEt&#10;F2nZD5g4ThOReMyM26R8PWO3aRG8rXixxh77zDlnxuubse/UwRK36Aq9mM21ss5g1bpdoZ++b1+9&#10;04oDuAo6dLbQR8v6ZvPyxXrwuV1ig11lSQmI43zwhW5C8HmWsWlsDzxDb50ka6Qegmxpl1UEg6D3&#10;Xbacz1fZgFR5QmOZ5fT+lNSbhF/X1oSvdc02qK7Qwi2kldJaxjXbrCHfEfimNWca8AwWPbROil6g&#10;7iGA2lP7D1TfGkLGOswM9hnWdWts0iBqFvO/1Dw24G3SIuawv9jE/w/WfDk8+m+kwvgBR2lgEsH+&#10;Ac0PVg7vGnA7e8tejIzZ6xERDo2FSrgsoovZ4Dk/o0X3OeeIWw6fsZK+wz5gwh5r6qNRIl1JQenJ&#10;8dIHOwZl5HC5ePNeEkYyb1+vVqlLGeTTU08cPlrsVQwKTcItQcPhgUOkAvl0JVZyuG27bqIYWZ34&#10;hbEcVVtJucg/Mi6xOgpnwtOYyFhL0CD90mqQESk0/9wDWa26T050x3maApqCcgrAGXla6KDVKbwL&#10;ae4iJfa34se2TWyvlc8uSquTiPNYxln6c59uXT/P5jcAAAD//wMAUEsDBBQABgAIAAAAIQAlGUW4&#10;3QAAAAkBAAAPAAAAZHJzL2Rvd25yZXYueG1sTI/BToQwEIbvJr5DMyZejFtgNwhI2RijF2+uXrx1&#10;6QjEdkpoF3Cf3vGkp8nk//LPN/V+dVbMOIXBk4J0k4BAar0ZqFPw/vZ8W4AIUZPR1hMq+MYA++by&#10;otaV8Qu94nyIneASCpVW0Mc4VlKGtkenw8aPSJx9+snpyOvUSTPphcudlVmS5NLpgfhCr0d87LH9&#10;Opycgnx9Gm9eSsyWc2tn+jinacRUqeur9eEeRMQ1/sHwq8/q0LDT0Z/IBGEVFLt8yygHGU8Gil15&#10;B+KoINuWIJta/v+g+QEAAP//AwBQSwECLQAUAAYACAAAACEAtoM4kv4AAADhAQAAEwAAAAAAAAAA&#10;AAAAAAAAAAAAW0NvbnRlbnRfVHlwZXNdLnhtbFBLAQItABQABgAIAAAAIQA4/SH/1gAAAJQBAAAL&#10;AAAAAAAAAAAAAAAAAC8BAABfcmVscy8ucmVsc1BLAQItABQABgAIAAAAIQBw1DumzwEAAIQDAAAO&#10;AAAAAAAAAAAAAAAAAC4CAABkcnMvZTJvRG9jLnhtbFBLAQItABQABgAIAAAAIQAlGUW43QAAAAkB&#10;AAAPAAAAAAAAAAAAAAAAACkEAABkcnMvZG93bnJldi54bWxQSwUGAAAAAAQABADzAAAAMwUAAAAA&#10;" filled="f" stroked="f">
                <o:lock v:ext="edit" aspectratio="t"/>
                <v:textbox style="mso-fit-shape-to-text:t" inset="0,0,0,0">
                  <w:txbxContent>
                    <w:p w14:paraId="1922E92E" w14:textId="77777777" w:rsidR="00E61918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line="238" w:lineRule="auto"/>
                        <w:jc w:val="left"/>
                        <w:textAlignment w:val="baseline"/>
                      </w:pP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w w:val="98"/>
                          <w:sz w:val="10"/>
                          <w:szCs w:val="10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099CD2" w14:textId="77777777" w:rsidR="00E61918" w:rsidRDefault="00E61918">
      <w:pPr>
        <w:kinsoku w:val="0"/>
        <w:autoSpaceDE w:val="0"/>
        <w:autoSpaceDN w:val="0"/>
        <w:adjustRightInd w:val="0"/>
        <w:spacing w:line="512" w:lineRule="auto"/>
        <w:ind w:left="532"/>
        <w:textAlignment w:val="baseline"/>
        <w:rPr>
          <w:rFonts w:ascii="Arial" w:eastAsia="Arial" w:hAnsi="Arial" w:cs="Arial"/>
        </w:rPr>
      </w:pPr>
    </w:p>
    <w:p w14:paraId="3CD22338" w14:textId="77777777" w:rsidR="00E61918" w:rsidRDefault="00000000">
      <w:pPr>
        <w:kinsoku w:val="0"/>
        <w:autoSpaceDE w:val="0"/>
        <w:autoSpaceDN w:val="0"/>
        <w:adjustRightInd w:val="0"/>
        <w:spacing w:before="7" w:line="276" w:lineRule="auto"/>
        <w:ind w:left="540" w:right="430" w:firstLine="645"/>
        <w:textAlignment w:val="baseline"/>
      </w:pPr>
      <w:r>
        <w:rPr>
          <w:rFonts w:ascii="黑体" w:eastAsia="黑体" w:hAnsi="黑体" w:cs="黑体"/>
          <w:noProof/>
          <w:color w:val="000000"/>
          <w:spacing w:val="15"/>
          <w:sz w:val="31"/>
          <w:szCs w:val="31"/>
        </w:rPr>
        <w:t>第二十三条勤工助学资金的使用应遵守国家法规和学校财</w:t>
      </w:r>
      <w:r>
        <w:rPr>
          <w:rFonts w:ascii="黑体" w:eastAsia="黑体" w:hAnsi="黑体"/>
          <w:color w:val="000000"/>
          <w:spacing w:val="-148"/>
          <w:sz w:val="31"/>
          <w:szCs w:val="31"/>
        </w:rPr>
        <w:t xml:space="preserve"> 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br/>
      </w:r>
      <w:r>
        <w:rPr>
          <w:rFonts w:ascii="Arial" w:eastAsia="Arial" w:hAnsi="Arial" w:cs="Arial"/>
          <w:noProof/>
          <w:sz w:val="2"/>
          <w:szCs w:val="2"/>
          <w:rtl/>
        </w:rPr>
        <w:drawing>
          <wp:inline distT="0" distB="0" distL="0" distR="0" wp14:anchorId="504E99BE" wp14:editId="726CECF4">
            <wp:extent cx="6985" cy="299085"/>
            <wp:effectExtent l="0" t="0" r="0" b="0"/>
            <wp:docPr id="149" name="Image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F9D8D87A-B0A4-44D5-E655-CCC7E294380B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/>
          <w:noProof/>
          <w:color w:val="000000"/>
          <w:spacing w:val="-9"/>
          <w:w w:val="99"/>
          <w:sz w:val="32"/>
          <w:szCs w:val="32"/>
        </w:rPr>
        <w:t>务制度，用工单位在填写领款单时，应按用工实际情况如实填写</w:t>
      </w:r>
      <w:r>
        <w:rPr>
          <w:rFonts w:ascii="Arial" w:eastAsia="Arial" w:hAnsi="Arial" w:cs="Arial"/>
          <w:noProof/>
          <w:color w:val="000000"/>
          <w:spacing w:val="-3"/>
          <w:position w:val="3"/>
          <w:sz w:val="41"/>
          <w:szCs w:val="41"/>
        </w:rPr>
        <w:t>,</w:t>
      </w:r>
      <w:r>
        <w:rPr>
          <w:rFonts w:ascii="Arial" w:eastAsia="Arial" w:hAnsi="Arial"/>
          <w:color w:val="000000"/>
          <w:spacing w:val="-98"/>
          <w:position w:val="3"/>
          <w:sz w:val="41"/>
          <w:szCs w:val="41"/>
        </w:rPr>
        <w:t xml:space="preserve"> </w:t>
      </w:r>
      <w:r>
        <w:rPr>
          <w:rFonts w:ascii="Arial" w:eastAsia="Arial" w:hAnsi="Arial"/>
          <w:color w:val="000000"/>
          <w:position w:val="3"/>
          <w:sz w:val="41"/>
          <w:szCs w:val="41"/>
        </w:rPr>
        <w:t xml:space="preserve"> </w:t>
      </w:r>
      <w:r>
        <w:rPr>
          <w:rFonts w:ascii="黑体" w:eastAsia="黑体" w:hAnsi="黑体" w:cs="黑体"/>
          <w:sz w:val="32"/>
        </w:rPr>
        <w:br/>
      </w:r>
      <w:r>
        <w:rPr>
          <w:rFonts w:ascii="Arial" w:eastAsia="Arial" w:hAnsi="Arial" w:cs="Arial"/>
          <w:noProof/>
          <w:sz w:val="2"/>
          <w:szCs w:val="2"/>
        </w:rPr>
        <w:drawing>
          <wp:inline distT="0" distB="0" distL="0" distR="0" wp14:anchorId="57CB5229" wp14:editId="2E1BE31C">
            <wp:extent cx="6985" cy="264160"/>
            <wp:effectExtent l="0" t="0" r="0" b="0"/>
            <wp:docPr id="151" name="Image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31E93D4D-24A2-44BB-4B0D-2D34A72C9B6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/>
          <w:noProof/>
          <w:color w:val="000000"/>
          <w:spacing w:val="-3"/>
          <w:w w:val="98"/>
          <w:sz w:val="32"/>
          <w:szCs w:val="32"/>
        </w:rPr>
        <w:t>如发现虚报、假报、克扣及其它违规行为，学校将根据有关规定</w:t>
      </w:r>
      <w:r>
        <w:rPr>
          <w:rFonts w:ascii="黑体" w:eastAsia="黑体" w:hAnsi="黑体"/>
          <w:color w:val="000000"/>
          <w:spacing w:val="-90"/>
          <w:sz w:val="32"/>
          <w:szCs w:val="32"/>
        </w:rPr>
        <w:t xml:space="preserve"> 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严肃处理。</w:t>
      </w:r>
    </w:p>
    <w:p w14:paraId="649DE9A4" w14:textId="77777777" w:rsidR="00E61918" w:rsidRDefault="00E61918">
      <w:pPr>
        <w:kinsoku w:val="0"/>
        <w:autoSpaceDE w:val="0"/>
        <w:autoSpaceDN w:val="0"/>
        <w:adjustRightInd w:val="0"/>
        <w:spacing w:before="1" w:line="465" w:lineRule="auto"/>
        <w:ind w:left="532"/>
        <w:textAlignment w:val="baseline"/>
        <w:rPr>
          <w:rFonts w:ascii="Arial" w:eastAsia="Arial" w:hAnsi="Arial" w:cs="Arial"/>
        </w:rPr>
      </w:pPr>
    </w:p>
    <w:p w14:paraId="191931AA" w14:textId="77777777" w:rsidR="00E61918" w:rsidRDefault="00000000">
      <w:pPr>
        <w:kinsoku w:val="0"/>
        <w:autoSpaceDE w:val="0"/>
        <w:autoSpaceDN w:val="0"/>
        <w:adjustRightInd w:val="0"/>
        <w:ind w:left="408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第八章附则</w:t>
      </w:r>
    </w:p>
    <w:p w14:paraId="76930E9C" w14:textId="77777777" w:rsidR="00E61918" w:rsidRDefault="00E61918">
      <w:pPr>
        <w:kinsoku w:val="0"/>
        <w:autoSpaceDE w:val="0"/>
        <w:autoSpaceDN w:val="0"/>
        <w:adjustRightInd w:val="0"/>
        <w:spacing w:line="448" w:lineRule="auto"/>
        <w:ind w:left="532"/>
        <w:textAlignment w:val="baseline"/>
        <w:rPr>
          <w:rFonts w:ascii="Arial" w:eastAsia="Arial" w:hAnsi="Arial" w:cs="Arial"/>
        </w:rPr>
      </w:pPr>
    </w:p>
    <w:p w14:paraId="02A47E4C" w14:textId="77777777" w:rsidR="00E61918" w:rsidRDefault="00000000">
      <w:pPr>
        <w:kinsoku w:val="0"/>
        <w:autoSpaceDE w:val="0"/>
        <w:autoSpaceDN w:val="0"/>
        <w:adjustRightInd w:val="0"/>
        <w:spacing w:before="4" w:line="303" w:lineRule="auto"/>
        <w:ind w:left="552" w:right="432" w:firstLine="643"/>
        <w:textAlignment w:val="baseline"/>
      </w:pPr>
      <w:r>
        <w:rPr>
          <w:rFonts w:ascii="黑体" w:eastAsia="黑体" w:hAnsi="黑体" w:cs="黑体"/>
          <w:noProof/>
          <w:color w:val="000000"/>
          <w:spacing w:val="8"/>
          <w:sz w:val="31"/>
          <w:szCs w:val="31"/>
        </w:rPr>
        <w:t>第二十四条</w:t>
      </w:r>
      <w:r>
        <w:rPr>
          <w:rFonts w:ascii="黑体" w:eastAsia="黑体" w:hAnsi="黑体"/>
          <w:color w:val="000000"/>
          <w:spacing w:val="37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7"/>
          <w:sz w:val="31"/>
          <w:szCs w:val="31"/>
        </w:rPr>
        <w:t>本办法自学校批准印发之日起施行，由学生部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3"/>
          <w:sz w:val="31"/>
          <w:szCs w:val="31"/>
        </w:rPr>
        <w:t>负责解释、修订。学校原有与本办法相同或相冲突的文件同时停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止执行。</w:t>
      </w:r>
    </w:p>
    <w:p w14:paraId="7786D9AC" w14:textId="77777777" w:rsidR="00E61918" w:rsidRDefault="00E61918">
      <w:pPr>
        <w:kinsoku w:val="0"/>
        <w:autoSpaceDE w:val="0"/>
        <w:autoSpaceDN w:val="0"/>
        <w:adjustRightInd w:val="0"/>
        <w:spacing w:line="332" w:lineRule="auto"/>
        <w:ind w:left="532"/>
        <w:textAlignment w:val="baseline"/>
        <w:rPr>
          <w:rFonts w:ascii="Arial" w:eastAsia="Arial" w:hAnsi="Arial" w:cs="Arial"/>
        </w:rPr>
      </w:pPr>
    </w:p>
    <w:p w14:paraId="0B598D61" w14:textId="77777777" w:rsidR="00E61918" w:rsidRDefault="00E61918">
      <w:pPr>
        <w:kinsoku w:val="0"/>
        <w:autoSpaceDE w:val="0"/>
        <w:autoSpaceDN w:val="0"/>
        <w:adjustRightInd w:val="0"/>
        <w:spacing w:line="486" w:lineRule="auto"/>
        <w:ind w:left="532"/>
        <w:textAlignment w:val="baseline"/>
        <w:rPr>
          <w:rFonts w:ascii="Arial" w:eastAsia="Arial" w:hAnsi="Arial" w:cs="Arial"/>
        </w:rPr>
      </w:pPr>
    </w:p>
    <w:p w14:paraId="05917951" w14:textId="77777777" w:rsidR="00E61918" w:rsidRDefault="00000000">
      <w:pPr>
        <w:kinsoku w:val="0"/>
        <w:autoSpaceDE w:val="0"/>
        <w:autoSpaceDN w:val="0"/>
        <w:adjustRightInd w:val="0"/>
        <w:spacing w:line="239" w:lineRule="auto"/>
        <w:ind w:left="8361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7"/>
          <w:szCs w:val="27"/>
        </w:rPr>
        <w:t>-6</w:t>
      </w:r>
      <w:r>
        <w:rPr>
          <w:rFonts w:ascii="Arial" w:eastAsia="Arial" w:hAnsi="Arial"/>
          <w:color w:val="000000"/>
          <w:sz w:val="27"/>
          <w:szCs w:val="27"/>
        </w:rPr>
        <w:t xml:space="preserve"> </w:t>
      </w:r>
      <w:r>
        <w:rPr>
          <w:rFonts w:ascii="Arial" w:eastAsia="Arial" w:hAnsi="Arial" w:cs="Arial"/>
          <w:noProof/>
          <w:color w:val="000000"/>
          <w:position w:val="2"/>
          <w:sz w:val="27"/>
          <w:szCs w:val="27"/>
        </w:rPr>
        <w:t>-</w:t>
      </w:r>
    </w:p>
    <w:sectPr w:rsidR="00E61918">
      <w:type w:val="continuous"/>
      <w:pgSz w:w="11920" w:h="16860"/>
      <w:pgMar w:top="1432" w:right="1071" w:bottom="1387" w:left="1071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variable"/>
    <w:sig w:usb0="FFFFFFFF" w:usb1="E9F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918"/>
    <w:rsid w:val="00114C2A"/>
    <w:rsid w:val="00723FB8"/>
    <w:rsid w:val="00E6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D2307"/>
  <w15:docId w15:val="{28CB2A8A-902F-4B78-B480-C2029341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bin"/><Relationship Id="rId13" Type="http://schemas.openxmlformats.org/officeDocument/2006/relationships/image" Target="media/image10.bin"/><Relationship Id="rId3" Type="http://schemas.openxmlformats.org/officeDocument/2006/relationships/webSettings" Target="webSettings.xml"/><Relationship Id="rId7" Type="http://schemas.openxmlformats.org/officeDocument/2006/relationships/image" Target="media/image4.bin"/><Relationship Id="rId12" Type="http://schemas.openxmlformats.org/officeDocument/2006/relationships/image" Target="media/image9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bin"/><Relationship Id="rId11" Type="http://schemas.openxmlformats.org/officeDocument/2006/relationships/image" Target="media/image8.bin"/><Relationship Id="rId5" Type="http://schemas.openxmlformats.org/officeDocument/2006/relationships/image" Target="media/image2.bin"/><Relationship Id="rId15" Type="http://schemas.openxmlformats.org/officeDocument/2006/relationships/theme" Target="theme/theme1.xml"/><Relationship Id="rId10" Type="http://schemas.openxmlformats.org/officeDocument/2006/relationships/image" Target="media/image7.bin"/><Relationship Id="rId4" Type="http://schemas.openxmlformats.org/officeDocument/2006/relationships/image" Target="media/image1.bin"/><Relationship Id="rId9" Type="http://schemas.openxmlformats.org/officeDocument/2006/relationships/image" Target="media/image6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lucky lucky</cp:lastModifiedBy>
  <cp:revision>2</cp:revision>
  <dcterms:created xsi:type="dcterms:W3CDTF">2025-01-05T11:25:00Z</dcterms:created>
  <dcterms:modified xsi:type="dcterms:W3CDTF">2025-01-05T11:26:00Z</dcterms:modified>
</cp:coreProperties>
</file>