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80" w:lineRule="exact"/>
        <w:jc w:val="center"/>
        <w:rPr>
          <w:rFonts w:ascii="小标宋" w:hAnsi="宋体" w:eastAsia="小标宋" w:cs="Arial"/>
          <w:bCs/>
          <w:sz w:val="44"/>
          <w:szCs w:val="44"/>
        </w:rPr>
      </w:pPr>
      <w:bookmarkStart w:id="0" w:name="_Toc46664037"/>
      <w:r>
        <w:rPr>
          <w:rFonts w:hint="eastAsia" w:ascii="小标宋" w:hAnsi="宋体" w:eastAsia="小标宋" w:cs="Arial"/>
          <w:bCs/>
          <w:sz w:val="44"/>
          <w:szCs w:val="44"/>
        </w:rPr>
        <w:t>东莞城市学院</w:t>
      </w:r>
      <w:bookmarkStart w:id="1" w:name="_Toc459198087"/>
      <w:bookmarkStart w:id="2" w:name="_Toc458792692"/>
      <w:bookmarkStart w:id="3" w:name="_Toc458780857"/>
      <w:bookmarkStart w:id="4" w:name="_Toc459020182"/>
      <w:bookmarkStart w:id="5" w:name="_Toc458863913"/>
      <w:r>
        <w:rPr>
          <w:rFonts w:hint="eastAsia" w:ascii="小标宋" w:hAnsi="宋体" w:eastAsia="小标宋" w:cs="Arial"/>
          <w:bCs/>
          <w:sz w:val="44"/>
          <w:szCs w:val="44"/>
        </w:rPr>
        <w:t>“鸿发励志助学金”评选办法</w:t>
      </w:r>
      <w:bookmarkEnd w:id="0"/>
      <w:bookmarkEnd w:id="1"/>
      <w:bookmarkEnd w:id="2"/>
      <w:bookmarkEnd w:id="3"/>
      <w:bookmarkEnd w:id="4"/>
      <w:bookmarkEnd w:id="5"/>
      <w:r>
        <w:rPr>
          <w:rFonts w:hint="eastAsia" w:ascii="小标宋" w:hAnsi="宋体" w:eastAsia="小标宋" w:cs="Arial"/>
          <w:bCs/>
          <w:sz w:val="44"/>
          <w:szCs w:val="44"/>
        </w:rPr>
        <w:t xml:space="preserve"> </w:t>
      </w:r>
    </w:p>
    <w:p>
      <w:pPr>
        <w:spacing w:line="780" w:lineRule="exact"/>
        <w:jc w:val="center"/>
        <w:rPr>
          <w:rFonts w:ascii="小标宋" w:hAnsi="宋体" w:eastAsia="小标宋" w:cs="Arial"/>
          <w:bCs/>
          <w:sz w:val="44"/>
          <w:szCs w:val="44"/>
        </w:rPr>
      </w:pPr>
    </w:p>
    <w:p>
      <w:pPr>
        <w:spacing w:line="560" w:lineRule="exact"/>
        <w:ind w:firstLine="643" w:firstLineChars="200"/>
        <w:rPr>
          <w:rFonts w:ascii="仿宋_GB2312" w:hAnsi="宋体" w:eastAsia="仿宋_GB2312"/>
          <w:sz w:val="32"/>
          <w:szCs w:val="32"/>
        </w:rPr>
      </w:pPr>
      <w:r>
        <w:rPr>
          <w:rFonts w:hint="eastAsia" w:ascii="仿宋_GB2312" w:hAnsi="宋体" w:eastAsia="仿宋_GB2312"/>
          <w:b/>
          <w:sz w:val="32"/>
          <w:szCs w:val="32"/>
          <w:u w:color="1C654D"/>
        </w:rPr>
        <w:t>第一条</w:t>
      </w:r>
      <w:r>
        <w:rPr>
          <w:rFonts w:hint="eastAsia" w:ascii="仿宋_GB2312" w:hAnsi="宋体" w:eastAsia="仿宋_GB2312"/>
          <w:sz w:val="32"/>
          <w:szCs w:val="32"/>
        </w:rPr>
        <w:t xml:space="preserve">  为了帮助我校家庭经济困难学生顺利完成学业，激励他们自强不息，奋发向上，促进学生全面发展，广东鸿发投资集团有限公司在我校设立东莞城市学院“鸿发励志助学金”。为规范管理，充分发挥助学金的帮扶作用，特制定本办法。</w:t>
      </w:r>
    </w:p>
    <w:p>
      <w:pPr>
        <w:spacing w:line="560" w:lineRule="exact"/>
        <w:ind w:firstLine="643" w:firstLineChars="200"/>
        <w:rPr>
          <w:rFonts w:ascii="仿宋_GB2312" w:hAnsi="宋体" w:eastAsia="仿宋_GB2312"/>
          <w:sz w:val="32"/>
          <w:szCs w:val="32"/>
        </w:rPr>
      </w:pPr>
      <w:r>
        <w:rPr>
          <w:rFonts w:hint="eastAsia" w:ascii="仿宋_GB2312" w:hAnsi="宋体" w:eastAsia="仿宋_GB2312"/>
          <w:b/>
          <w:sz w:val="32"/>
          <w:szCs w:val="32"/>
          <w:u w:color="1C654D"/>
        </w:rPr>
        <w:t xml:space="preserve">第二条 </w:t>
      </w:r>
      <w:r>
        <w:rPr>
          <w:rFonts w:hint="eastAsia" w:ascii="仿宋_GB2312" w:hAnsi="宋体" w:eastAsia="仿宋_GB2312"/>
          <w:sz w:val="32"/>
          <w:szCs w:val="32"/>
        </w:rPr>
        <w:t xml:space="preserve"> 东莞城市学院在籍的全日制家庭经济困难、品学兼优的学生且具备以下条件者均有资格参评：</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（一）热爱社会主义祖国，拥护中国共产党的领导，坚持四项基本原则；</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（二）学校评定的家庭经济困难学生，自强不息，生活俭朴；</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（三）遵纪守法，团结互助，道德品质良好；</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（四）勤奋学习，成绩优秀，上学年学习成绩在本班排名前三分之一。</w:t>
      </w:r>
    </w:p>
    <w:p>
      <w:pPr>
        <w:spacing w:line="560" w:lineRule="exact"/>
        <w:ind w:firstLine="643" w:firstLineChars="200"/>
        <w:rPr>
          <w:rFonts w:ascii="仿宋_GB2312" w:hAnsi="宋体" w:eastAsia="仿宋_GB2312"/>
          <w:sz w:val="32"/>
          <w:szCs w:val="32"/>
        </w:rPr>
      </w:pPr>
      <w:r>
        <w:rPr>
          <w:rFonts w:hint="eastAsia" w:ascii="仿宋_GB2312" w:hAnsi="宋体" w:eastAsia="仿宋_GB2312"/>
          <w:b/>
          <w:sz w:val="32"/>
          <w:szCs w:val="32"/>
          <w:u w:color="1C654D"/>
        </w:rPr>
        <w:t>第三条</w:t>
      </w:r>
      <w:r>
        <w:rPr>
          <w:rFonts w:hint="eastAsia" w:ascii="仿宋_GB2312" w:hAnsi="宋体" w:eastAsia="仿宋_GB2312"/>
          <w:sz w:val="32"/>
          <w:szCs w:val="32"/>
        </w:rPr>
        <w:t xml:space="preserve">  上学年综合测评成绩在班级排名前50%，同时符合下列条件之一的</w:t>
      </w:r>
      <w:r>
        <w:rPr>
          <w:rFonts w:hint="eastAsia" w:ascii="仿宋_GB2312" w:hAnsi="宋体" w:eastAsia="仿宋_GB2312"/>
          <w:sz w:val="32"/>
          <w:szCs w:val="32"/>
          <w:lang w:val="en-US" w:eastAsia="zh-CN"/>
        </w:rPr>
        <w:t>家庭经济困难学生</w:t>
      </w:r>
      <w:r>
        <w:rPr>
          <w:rFonts w:hint="eastAsia" w:ascii="仿宋_GB2312" w:hAnsi="宋体" w:eastAsia="仿宋_GB2312"/>
          <w:sz w:val="32"/>
          <w:szCs w:val="32"/>
        </w:rPr>
        <w:t xml:space="preserve">也可以参评： </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（一）在校期间为学校</w:t>
      </w:r>
      <w:r>
        <w:rPr>
          <w:rFonts w:hint="eastAsia" w:ascii="仿宋_GB2312" w:hAnsi="宋体" w:eastAsia="仿宋_GB2312"/>
          <w:sz w:val="32"/>
          <w:szCs w:val="32"/>
          <w:lang w:val="en-US" w:eastAsia="zh-CN"/>
        </w:rPr>
        <w:t>获得</w:t>
      </w:r>
      <w:r>
        <w:rPr>
          <w:rFonts w:hint="eastAsia" w:ascii="仿宋_GB2312" w:hAnsi="宋体" w:eastAsia="仿宋_GB2312"/>
          <w:sz w:val="32"/>
          <w:szCs w:val="32"/>
        </w:rPr>
        <w:t>省级三等奖以上的荣誉；</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（二）其他表现被学校认定为特别优秀者。</w:t>
      </w:r>
    </w:p>
    <w:p>
      <w:pPr>
        <w:spacing w:line="560" w:lineRule="exact"/>
        <w:ind w:firstLine="643" w:firstLineChars="200"/>
        <w:rPr>
          <w:rFonts w:ascii="仿宋_GB2312" w:hAnsi="宋体" w:eastAsia="仿宋_GB2312"/>
          <w:sz w:val="32"/>
          <w:szCs w:val="32"/>
        </w:rPr>
      </w:pPr>
      <w:r>
        <w:rPr>
          <w:rFonts w:hint="eastAsia" w:ascii="仿宋_GB2312" w:hAnsi="宋体" w:eastAsia="仿宋_GB2312"/>
          <w:b/>
          <w:sz w:val="32"/>
          <w:szCs w:val="32"/>
          <w:u w:color="1C654D"/>
        </w:rPr>
        <w:t>第四条</w:t>
      </w:r>
      <w:r>
        <w:rPr>
          <w:rFonts w:hint="eastAsia" w:ascii="仿宋_GB2312" w:hAnsi="宋体" w:eastAsia="仿宋_GB2312"/>
          <w:sz w:val="32"/>
          <w:szCs w:val="32"/>
        </w:rPr>
        <w:t xml:space="preserve">  东莞城市学院“鸿发励志助学金”每年奖励人数为50名，每人每学年奖励3000元。</w:t>
      </w:r>
    </w:p>
    <w:p>
      <w:pPr>
        <w:spacing w:line="560" w:lineRule="exact"/>
        <w:ind w:firstLine="643" w:firstLineChars="200"/>
        <w:rPr>
          <w:rFonts w:ascii="仿宋_GB2312" w:hAnsi="宋体" w:eastAsia="仿宋_GB2312"/>
          <w:sz w:val="32"/>
          <w:szCs w:val="32"/>
        </w:rPr>
      </w:pPr>
      <w:r>
        <w:rPr>
          <w:rFonts w:hint="eastAsia" w:ascii="仿宋_GB2312" w:hAnsi="宋体" w:eastAsia="仿宋_GB2312"/>
          <w:b/>
          <w:sz w:val="32"/>
          <w:szCs w:val="32"/>
          <w:u w:color="1C654D"/>
        </w:rPr>
        <w:t>第五条</w:t>
      </w:r>
      <w:r>
        <w:rPr>
          <w:rFonts w:hint="eastAsia" w:ascii="仿宋_GB2312" w:hAnsi="宋体" w:eastAsia="仿宋_GB2312"/>
          <w:sz w:val="32"/>
          <w:szCs w:val="32"/>
        </w:rPr>
        <w:t xml:space="preserve">  此项助学金每年1</w:t>
      </w:r>
      <w:r>
        <w:rPr>
          <w:rFonts w:hint="eastAsia" w:ascii="仿宋_GB2312" w:hAnsi="宋体" w:eastAsia="仿宋_GB2312"/>
          <w:sz w:val="32"/>
          <w:szCs w:val="32"/>
          <w:lang w:val="en-US" w:eastAsia="zh-CN"/>
        </w:rPr>
        <w:t>1</w:t>
      </w:r>
      <w:r>
        <w:rPr>
          <w:rFonts w:hint="eastAsia" w:ascii="仿宋_GB2312" w:hAnsi="宋体" w:eastAsia="仿宋_GB2312"/>
          <w:sz w:val="32"/>
          <w:szCs w:val="32"/>
        </w:rPr>
        <w:t>月份评选，可与“鸿发奖学金”、“校园奖学金”、“国家奖学金”和“国家助学金”评选活动中获得的奖</w:t>
      </w:r>
      <w:r>
        <w:rPr>
          <w:rFonts w:hint="eastAsia" w:ascii="仿宋_GB2312" w:hAnsi="宋体" w:eastAsia="仿宋_GB2312"/>
          <w:sz w:val="32"/>
          <w:szCs w:val="32"/>
          <w:lang w:val="en-US" w:eastAsia="zh-CN"/>
        </w:rPr>
        <w:t>助</w:t>
      </w:r>
      <w:r>
        <w:rPr>
          <w:rFonts w:hint="eastAsia" w:ascii="仿宋_GB2312" w:hAnsi="宋体" w:eastAsia="仿宋_GB2312"/>
          <w:sz w:val="32"/>
          <w:szCs w:val="32"/>
        </w:rPr>
        <w:t>学金兼得。</w:t>
      </w:r>
    </w:p>
    <w:p>
      <w:pPr>
        <w:spacing w:line="560" w:lineRule="exact"/>
        <w:ind w:firstLine="643" w:firstLineChars="200"/>
        <w:rPr>
          <w:rFonts w:ascii="仿宋_GB2312" w:hAnsi="宋体" w:eastAsia="仿宋_GB2312"/>
          <w:sz w:val="32"/>
          <w:szCs w:val="32"/>
        </w:rPr>
      </w:pPr>
      <w:r>
        <w:rPr>
          <w:rFonts w:hint="eastAsia" w:ascii="仿宋_GB2312" w:hAnsi="宋体" w:eastAsia="仿宋_GB2312"/>
          <w:b/>
          <w:sz w:val="32"/>
          <w:szCs w:val="32"/>
          <w:u w:color="1C654D"/>
        </w:rPr>
        <w:t>第六条</w:t>
      </w:r>
      <w:r>
        <w:rPr>
          <w:rFonts w:hint="eastAsia" w:ascii="仿宋_GB2312" w:hAnsi="宋体" w:eastAsia="仿宋_GB2312"/>
          <w:sz w:val="32"/>
          <w:szCs w:val="32"/>
        </w:rPr>
        <w:t xml:space="preserve">  助学金的评定程序</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（一）“鸿发励志助学金”名额的分配，按第四条规定的人数，在每年十一月</w:t>
      </w:r>
      <w:r>
        <w:rPr>
          <w:rFonts w:hint="eastAsia" w:ascii="仿宋_GB2312" w:hAnsi="宋体" w:eastAsia="仿宋_GB2312"/>
          <w:sz w:val="32"/>
          <w:szCs w:val="32"/>
          <w:lang w:val="en-US" w:eastAsia="zh-CN"/>
        </w:rPr>
        <w:t>初</w:t>
      </w:r>
      <w:r>
        <w:rPr>
          <w:rFonts w:hint="eastAsia" w:ascii="仿宋_GB2312" w:hAnsi="宋体" w:eastAsia="仿宋_GB2312"/>
          <w:sz w:val="32"/>
          <w:szCs w:val="32"/>
        </w:rPr>
        <w:t>由学生处核算</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按照分配指标</w:t>
      </w:r>
      <w:r>
        <w:rPr>
          <w:rFonts w:hint="eastAsia" w:ascii="仿宋_GB2312" w:hAnsi="宋体" w:eastAsia="仿宋_GB2312"/>
          <w:sz w:val="32"/>
          <w:szCs w:val="32"/>
        </w:rPr>
        <w:t>下达各学院；</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（二）各学院公布东莞城市学院“鸿发励志助学金”评选办法及推荐名额；</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（三）由学生本人提出申请，填写《东莞城市学院“鸿发励志助学金”申请表》，同时提交本人上学年必修课成绩单及相关参评材料；</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（四）各学院严格按照条件考核评选，向学生处提交“鸿发励志助学金”推荐名单及成绩单；</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（五）学生处汇总各学院推荐名单，并组织评选，结果在全校范围内公示5天；</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（六）学生处将评选结果向东莞城市学院校长办公会及鸿发集团董事会报批。</w:t>
      </w:r>
    </w:p>
    <w:p>
      <w:pPr>
        <w:spacing w:line="560" w:lineRule="exact"/>
        <w:ind w:firstLine="643" w:firstLineChars="200"/>
      </w:pPr>
      <w:r>
        <w:rPr>
          <w:rFonts w:hint="eastAsia" w:ascii="仿宋_GB2312" w:hAnsi="宋体" w:eastAsia="仿宋_GB2312"/>
          <w:b/>
          <w:sz w:val="32"/>
          <w:szCs w:val="32"/>
          <w:u w:color="1C654D"/>
        </w:rPr>
        <w:t>第七条</w:t>
      </w:r>
      <w:r>
        <w:rPr>
          <w:rFonts w:hint="eastAsia" w:ascii="仿宋_GB2312" w:hAnsi="宋体" w:eastAsia="仿宋_GB2312"/>
          <w:sz w:val="32"/>
          <w:szCs w:val="32"/>
        </w:rPr>
        <w:t xml:space="preserve">   本办法由</w:t>
      </w:r>
      <w:bookmarkStart w:id="6" w:name="_GoBack"/>
      <w:bookmarkEnd w:id="6"/>
      <w:r>
        <w:rPr>
          <w:rFonts w:hint="eastAsia" w:ascii="仿宋_GB2312" w:hAnsi="宋体" w:eastAsia="仿宋_GB2312"/>
          <w:sz w:val="32"/>
          <w:szCs w:val="32"/>
        </w:rPr>
        <w:t>学生处负责解释、修订。学校原有与本办法相同或相冲突的文件同时停止执行。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T Extra">
    <w:panose1 w:val="05050102010205020202"/>
    <w:charset w:val="02"/>
    <w:family w:val="roman"/>
    <w:pitch w:val="default"/>
    <w:sig w:usb0="80000000" w:usb1="00000000" w:usb2="00000000" w:usb3="00000000" w:csb0="00000000" w:csb1="00000000"/>
  </w:font>
  <w:font w:name="小标宋">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35D"/>
    <w:rsid w:val="00035C74"/>
    <w:rsid w:val="00731303"/>
    <w:rsid w:val="007E3D70"/>
    <w:rsid w:val="00BF53EC"/>
    <w:rsid w:val="00C0635D"/>
    <w:rsid w:val="00C552BD"/>
    <w:rsid w:val="00D02CB4"/>
    <w:rsid w:val="00D6358A"/>
    <w:rsid w:val="00DE00A3"/>
    <w:rsid w:val="00FA0ADB"/>
    <w:rsid w:val="042F00A9"/>
    <w:rsid w:val="317A4765"/>
    <w:rsid w:val="4E2B7D2B"/>
    <w:rsid w:val="52176AB9"/>
    <w:rsid w:val="5C65619D"/>
    <w:rsid w:val="64E514FD"/>
    <w:rsid w:val="66EA7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MT Extra" w:hAnsi="MT Extra"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136</Words>
  <Characters>776</Characters>
  <Lines>6</Lines>
  <Paragraphs>1</Paragraphs>
  <TotalTime>13</TotalTime>
  <ScaleCrop>false</ScaleCrop>
  <LinksUpToDate>false</LinksUpToDate>
  <CharactersWithSpaces>911</CharactersWithSpaces>
  <Application>WPS Office_11.1.0.11339_F1E327BC-269C-435d-A152-05C5408002CA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2021-11-08T09:36:00Z</dcterms:created>
  <dc:creator>Administrator</dc:creator>
  <cp:lastModifiedBy>keji2011</cp:lastModifiedBy>
  <dcterms:modified xsi:type="dcterms:W3CDTF">2022-04-06T02:39:15Z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2052-11.1.0.11339</vt:lpwstr>
  </property>
  <property fmtid="{D5CDD505-2E9C-101B-9397-08002B2CF9AE}" pid="3" name="ICV">
    <vt:lpwstr>7725E87BB7194061A4CB8FAE8A768C52</vt:lpwstr>
  </property>
</Properties>
</file>