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E55" w:rsidRDefault="001F73C5">
      <w:pPr>
        <w:jc w:val="center"/>
        <w:rPr>
          <w:rFonts w:ascii="黑体" w:eastAsia="黑体" w:hAnsi="黑体"/>
          <w:b/>
          <w:sz w:val="32"/>
          <w:szCs w:val="32"/>
        </w:rPr>
      </w:pPr>
      <w:r>
        <w:rPr>
          <w:rFonts w:ascii="黑体" w:eastAsia="黑体" w:hAnsi="黑体" w:hint="eastAsia"/>
          <w:b/>
          <w:sz w:val="32"/>
          <w:szCs w:val="32"/>
        </w:rPr>
        <w:t>东莞理工学院城市学院招生就业处</w:t>
      </w:r>
    </w:p>
    <w:p w:rsidR="002B1E55" w:rsidRDefault="00EB044F" w:rsidP="000E7219">
      <w:pPr>
        <w:jc w:val="center"/>
        <w:rPr>
          <w:rFonts w:ascii="黑体" w:eastAsia="黑体" w:hAnsi="黑体"/>
          <w:b/>
          <w:sz w:val="32"/>
          <w:szCs w:val="32"/>
        </w:rPr>
      </w:pPr>
      <w:r w:rsidRPr="004062C1">
        <w:rPr>
          <w:rFonts w:ascii="黑体" w:eastAsia="黑体" w:hAnsi="黑体" w:hint="eastAsia"/>
          <w:b/>
          <w:sz w:val="32"/>
          <w:szCs w:val="32"/>
        </w:rPr>
        <w:t>2017-2018</w:t>
      </w:r>
      <w:r w:rsidR="001F73C5">
        <w:rPr>
          <w:rFonts w:ascii="黑体" w:eastAsia="黑体" w:hAnsi="黑体" w:hint="eastAsia"/>
          <w:b/>
          <w:sz w:val="32"/>
          <w:szCs w:val="32"/>
        </w:rPr>
        <w:t>学年度工作总结及</w:t>
      </w:r>
      <w:r w:rsidR="001F73C5" w:rsidRPr="004062C1">
        <w:rPr>
          <w:rFonts w:ascii="黑体" w:eastAsia="黑体" w:hAnsi="黑体" w:hint="eastAsia"/>
          <w:b/>
          <w:sz w:val="32"/>
          <w:szCs w:val="32"/>
        </w:rPr>
        <w:t>201</w:t>
      </w:r>
      <w:r w:rsidRPr="004062C1">
        <w:rPr>
          <w:rFonts w:ascii="黑体" w:eastAsia="黑体" w:hAnsi="黑体" w:hint="eastAsia"/>
          <w:b/>
          <w:sz w:val="32"/>
          <w:szCs w:val="32"/>
        </w:rPr>
        <w:t>8</w:t>
      </w:r>
      <w:r w:rsidR="001F73C5" w:rsidRPr="004062C1">
        <w:rPr>
          <w:rFonts w:ascii="黑体" w:eastAsia="黑体" w:hAnsi="黑体" w:hint="eastAsia"/>
          <w:b/>
          <w:sz w:val="32"/>
          <w:szCs w:val="32"/>
        </w:rPr>
        <w:t>-201</w:t>
      </w:r>
      <w:r w:rsidRPr="004062C1">
        <w:rPr>
          <w:rFonts w:ascii="黑体" w:eastAsia="黑体" w:hAnsi="黑体" w:hint="eastAsia"/>
          <w:b/>
          <w:sz w:val="32"/>
          <w:szCs w:val="32"/>
        </w:rPr>
        <w:t>9</w:t>
      </w:r>
      <w:r w:rsidR="001F73C5">
        <w:rPr>
          <w:rFonts w:ascii="黑体" w:eastAsia="黑体" w:hAnsi="黑体" w:hint="eastAsia"/>
          <w:b/>
          <w:sz w:val="32"/>
          <w:szCs w:val="32"/>
        </w:rPr>
        <w:t>学年度工作要点</w:t>
      </w:r>
    </w:p>
    <w:p w:rsidR="002B1E55" w:rsidRDefault="001F73C5">
      <w:pPr>
        <w:ind w:firstLineChars="196" w:firstLine="551"/>
        <w:rPr>
          <w:rFonts w:asciiTheme="minorEastAsia" w:hAnsiTheme="minorEastAsia"/>
          <w:b/>
          <w:sz w:val="28"/>
          <w:szCs w:val="28"/>
        </w:rPr>
      </w:pPr>
      <w:r>
        <w:rPr>
          <w:rFonts w:asciiTheme="minorEastAsia" w:hAnsiTheme="minorEastAsia" w:hint="eastAsia"/>
          <w:b/>
          <w:sz w:val="28"/>
          <w:szCs w:val="28"/>
        </w:rPr>
        <w:t>一、</w:t>
      </w:r>
      <w:r w:rsidR="00EB044F">
        <w:rPr>
          <w:rFonts w:asciiTheme="minorEastAsia" w:hAnsiTheme="minorEastAsia" w:hint="eastAsia"/>
          <w:b/>
          <w:sz w:val="28"/>
          <w:szCs w:val="28"/>
        </w:rPr>
        <w:t>2017-2018</w:t>
      </w:r>
      <w:r>
        <w:rPr>
          <w:rFonts w:asciiTheme="minorEastAsia" w:hAnsiTheme="minorEastAsia" w:hint="eastAsia"/>
          <w:b/>
          <w:sz w:val="28"/>
          <w:szCs w:val="28"/>
        </w:rPr>
        <w:t>学年度工作总结</w:t>
      </w:r>
    </w:p>
    <w:p w:rsidR="002B1E55" w:rsidRDefault="001F73C5">
      <w:pPr>
        <w:ind w:firstLineChars="196" w:firstLine="551"/>
        <w:rPr>
          <w:rFonts w:asciiTheme="minorEastAsia" w:hAnsiTheme="minorEastAsia"/>
          <w:b/>
          <w:sz w:val="28"/>
          <w:szCs w:val="28"/>
        </w:rPr>
      </w:pPr>
      <w:r>
        <w:rPr>
          <w:rFonts w:asciiTheme="minorEastAsia" w:hAnsiTheme="minorEastAsia" w:hint="eastAsia"/>
          <w:b/>
          <w:sz w:val="28"/>
          <w:szCs w:val="28"/>
        </w:rPr>
        <w:t>（一）部门概况</w:t>
      </w:r>
    </w:p>
    <w:p w:rsidR="002B1E55" w:rsidRDefault="001F73C5">
      <w:pPr>
        <w:ind w:firstLineChars="196" w:firstLine="549"/>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招生就业处由招生办公室与就业办公室组成，主要负责全院各类招生、在校生的就业指导课及毕业生就业等相关事宜</w:t>
      </w:r>
      <w:r>
        <w:rPr>
          <w:rFonts w:hint="eastAsia"/>
          <w:szCs w:val="21"/>
        </w:rPr>
        <w:t>。</w:t>
      </w:r>
      <w:r>
        <w:rPr>
          <w:rFonts w:asciiTheme="minorEastAsia" w:hAnsiTheme="minorEastAsia" w:hint="eastAsia"/>
          <w:color w:val="000000" w:themeColor="text1"/>
          <w:sz w:val="28"/>
          <w:szCs w:val="28"/>
        </w:rPr>
        <w:t>本学年度招生就业处共有职工</w:t>
      </w:r>
      <w:r w:rsidR="00EB7ADB">
        <w:rPr>
          <w:rFonts w:asciiTheme="minorEastAsia" w:hAnsiTheme="minorEastAsia" w:hint="eastAsia"/>
          <w:color w:val="000000" w:themeColor="text1"/>
          <w:sz w:val="28"/>
          <w:szCs w:val="28"/>
        </w:rPr>
        <w:t>7</w:t>
      </w:r>
      <w:r>
        <w:rPr>
          <w:rFonts w:asciiTheme="minorEastAsia" w:hAnsiTheme="minorEastAsia" w:hint="eastAsia"/>
          <w:color w:val="000000" w:themeColor="text1"/>
          <w:sz w:val="28"/>
          <w:szCs w:val="28"/>
        </w:rPr>
        <w:t>人。</w:t>
      </w:r>
    </w:p>
    <w:p w:rsidR="002B1E55" w:rsidRDefault="001F73C5">
      <w:pPr>
        <w:ind w:firstLineChars="196" w:firstLine="551"/>
        <w:rPr>
          <w:rFonts w:asciiTheme="minorEastAsia" w:hAnsiTheme="minorEastAsia"/>
          <w:b/>
          <w:sz w:val="28"/>
          <w:szCs w:val="28"/>
        </w:rPr>
      </w:pPr>
      <w:r>
        <w:rPr>
          <w:rFonts w:asciiTheme="minorEastAsia" w:hAnsiTheme="minorEastAsia" w:hint="eastAsia"/>
          <w:b/>
          <w:sz w:val="28"/>
          <w:szCs w:val="28"/>
        </w:rPr>
        <w:t>（二）常规工作情况</w:t>
      </w:r>
    </w:p>
    <w:p w:rsidR="002B1E55" w:rsidRDefault="001F73C5">
      <w:pPr>
        <w:spacing w:line="360" w:lineRule="auto"/>
        <w:ind w:firstLineChars="196" w:firstLine="5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1. 编制年度招生计划</w:t>
      </w:r>
    </w:p>
    <w:p w:rsidR="002B1E55" w:rsidRDefault="00EB7ADB">
      <w:pPr>
        <w:spacing w:line="360" w:lineRule="auto"/>
        <w:ind w:firstLineChars="200" w:firstLine="560"/>
        <w:rPr>
          <w:rFonts w:asciiTheme="minorEastAsia" w:hAnsiTheme="minorEastAsia"/>
          <w:color w:val="000000" w:themeColor="text1"/>
          <w:sz w:val="28"/>
          <w:szCs w:val="28"/>
        </w:rPr>
      </w:pPr>
      <w:r w:rsidRPr="00EB7ADB">
        <w:rPr>
          <w:rFonts w:asciiTheme="minorEastAsia" w:hAnsiTheme="minorEastAsia" w:hint="eastAsia"/>
          <w:color w:val="000000" w:themeColor="text1"/>
          <w:sz w:val="28"/>
          <w:szCs w:val="28"/>
        </w:rPr>
        <w:t>2017年新政策，计划先行，招生</w:t>
      </w:r>
      <w:r w:rsidR="00932161">
        <w:rPr>
          <w:rFonts w:asciiTheme="minorEastAsia" w:hAnsiTheme="minorEastAsia" w:hint="eastAsia"/>
          <w:color w:val="000000" w:themeColor="text1"/>
          <w:sz w:val="28"/>
          <w:szCs w:val="28"/>
        </w:rPr>
        <w:t>总</w:t>
      </w:r>
      <w:r w:rsidRPr="00EB7ADB">
        <w:rPr>
          <w:rFonts w:asciiTheme="minorEastAsia" w:hAnsiTheme="minorEastAsia" w:hint="eastAsia"/>
          <w:color w:val="000000" w:themeColor="text1"/>
          <w:sz w:val="28"/>
          <w:szCs w:val="28"/>
        </w:rPr>
        <w:t>计划：5504名</w:t>
      </w:r>
      <w:r>
        <w:rPr>
          <w:rFonts w:asciiTheme="minorEastAsia" w:hAnsiTheme="minorEastAsia" w:hint="eastAsia"/>
          <w:color w:val="000000" w:themeColor="text1"/>
          <w:sz w:val="28"/>
          <w:szCs w:val="28"/>
        </w:rPr>
        <w:t>，其中</w:t>
      </w:r>
      <w:r w:rsidRPr="00EB7ADB">
        <w:rPr>
          <w:rFonts w:asciiTheme="minorEastAsia" w:hAnsiTheme="minorEastAsia" w:hint="eastAsia"/>
          <w:color w:val="000000" w:themeColor="text1"/>
          <w:sz w:val="28"/>
          <w:szCs w:val="28"/>
        </w:rPr>
        <w:t>本科插班生</w:t>
      </w:r>
      <w:r>
        <w:rPr>
          <w:rFonts w:asciiTheme="minorEastAsia" w:hAnsiTheme="minorEastAsia" w:hint="eastAsia"/>
          <w:color w:val="000000" w:themeColor="text1"/>
          <w:sz w:val="28"/>
          <w:szCs w:val="28"/>
        </w:rPr>
        <w:t>计划300</w:t>
      </w:r>
      <w:r w:rsidRPr="00EB7ADB">
        <w:rPr>
          <w:rFonts w:asciiTheme="minorEastAsia" w:hAnsiTheme="minorEastAsia" w:hint="eastAsia"/>
          <w:color w:val="000000" w:themeColor="text1"/>
          <w:sz w:val="28"/>
          <w:szCs w:val="28"/>
        </w:rPr>
        <w:t>名</w:t>
      </w:r>
      <w:r>
        <w:rPr>
          <w:rFonts w:asciiTheme="minorEastAsia" w:hAnsiTheme="minorEastAsia" w:hint="eastAsia"/>
          <w:color w:val="000000" w:themeColor="text1"/>
          <w:sz w:val="28"/>
          <w:szCs w:val="28"/>
        </w:rPr>
        <w:t>，</w:t>
      </w:r>
      <w:r w:rsidR="001F73C5">
        <w:rPr>
          <w:rFonts w:asciiTheme="minorEastAsia" w:hAnsiTheme="minorEastAsia" w:hint="eastAsia"/>
          <w:color w:val="000000" w:themeColor="text1"/>
          <w:sz w:val="28"/>
          <w:szCs w:val="28"/>
        </w:rPr>
        <w:t>省外招生计划300名。</w:t>
      </w:r>
    </w:p>
    <w:p w:rsidR="002B1E55" w:rsidRDefault="001F73C5">
      <w:pPr>
        <w:spacing w:line="360" w:lineRule="auto"/>
        <w:ind w:firstLineChars="209" w:firstLine="587"/>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2. 招生宣传</w:t>
      </w:r>
    </w:p>
    <w:p w:rsidR="002B1E55" w:rsidRDefault="001F73C5">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收集学院最新信息、资料、素材，制作学院各类招生简章；</w:t>
      </w:r>
      <w:r w:rsidR="00EB7ADB">
        <w:rPr>
          <w:rFonts w:asciiTheme="minorEastAsia" w:hAnsiTheme="minorEastAsia" w:hint="eastAsia"/>
          <w:color w:val="000000" w:themeColor="text1"/>
          <w:sz w:val="28"/>
          <w:szCs w:val="28"/>
        </w:rPr>
        <w:t>依据教育部、省厅、省教育考试</w:t>
      </w:r>
      <w:r>
        <w:rPr>
          <w:rFonts w:asciiTheme="minorEastAsia" w:hAnsiTheme="minorEastAsia" w:hint="eastAsia"/>
          <w:color w:val="000000" w:themeColor="text1"/>
          <w:sz w:val="28"/>
          <w:szCs w:val="28"/>
        </w:rPr>
        <w:t>的各项</w:t>
      </w:r>
      <w:r w:rsidR="00EB7ADB">
        <w:rPr>
          <w:rFonts w:asciiTheme="minorEastAsia" w:hAnsiTheme="minorEastAsia" w:hint="eastAsia"/>
          <w:color w:val="000000" w:themeColor="text1"/>
          <w:sz w:val="28"/>
          <w:szCs w:val="28"/>
        </w:rPr>
        <w:t>高考个改</w:t>
      </w:r>
      <w:r>
        <w:rPr>
          <w:rFonts w:asciiTheme="minorEastAsia" w:hAnsiTheme="minorEastAsia" w:hint="eastAsia"/>
          <w:color w:val="000000" w:themeColor="text1"/>
          <w:sz w:val="28"/>
          <w:szCs w:val="28"/>
        </w:rPr>
        <w:t>方针、政策，为考生提高考试相关政策的宣传咨询服务；</w:t>
      </w:r>
      <w:r w:rsidR="00EB7ADB">
        <w:rPr>
          <w:rFonts w:asciiTheme="minorEastAsia" w:hAnsiTheme="minorEastAsia" w:hint="eastAsia"/>
          <w:color w:val="000000" w:themeColor="text1"/>
          <w:sz w:val="28"/>
          <w:szCs w:val="28"/>
        </w:rPr>
        <w:t>培训招生宣传人员，组织的校外招生宣传工作；接待广大考生家长的来访，联系中学，发掘生源，开展回访母校活动，</w:t>
      </w:r>
      <w:r>
        <w:rPr>
          <w:rFonts w:asciiTheme="minorEastAsia" w:hAnsiTheme="minorEastAsia" w:hint="eastAsia"/>
          <w:color w:val="000000" w:themeColor="text1"/>
          <w:sz w:val="28"/>
          <w:szCs w:val="28"/>
        </w:rPr>
        <w:t>建立</w:t>
      </w:r>
      <w:r w:rsidR="00EB7ADB">
        <w:rPr>
          <w:rFonts w:asciiTheme="minorEastAsia" w:hAnsiTheme="minorEastAsia" w:hint="eastAsia"/>
          <w:color w:val="000000" w:themeColor="text1"/>
          <w:sz w:val="28"/>
          <w:szCs w:val="28"/>
        </w:rPr>
        <w:t>“优质</w:t>
      </w:r>
      <w:r>
        <w:rPr>
          <w:rFonts w:asciiTheme="minorEastAsia" w:hAnsiTheme="minorEastAsia" w:hint="eastAsia"/>
          <w:color w:val="000000" w:themeColor="text1"/>
          <w:sz w:val="28"/>
          <w:szCs w:val="28"/>
        </w:rPr>
        <w:t>生源基地</w:t>
      </w:r>
      <w:r w:rsidR="00EB7ADB">
        <w:rPr>
          <w:rFonts w:asciiTheme="minorEastAsia" w:hAnsiTheme="minorEastAsia" w:hint="eastAsia"/>
          <w:color w:val="000000" w:themeColor="text1"/>
          <w:sz w:val="28"/>
          <w:szCs w:val="28"/>
        </w:rPr>
        <w:t>”</w:t>
      </w:r>
      <w:r>
        <w:rPr>
          <w:rFonts w:asciiTheme="minorEastAsia" w:hAnsiTheme="minorEastAsia" w:hint="eastAsia"/>
          <w:color w:val="000000" w:themeColor="text1"/>
          <w:sz w:val="28"/>
          <w:szCs w:val="28"/>
        </w:rPr>
        <w:t>；。</w:t>
      </w:r>
    </w:p>
    <w:p w:rsidR="002B1E55" w:rsidRDefault="001F73C5">
      <w:pPr>
        <w:spacing w:line="360" w:lineRule="auto"/>
        <w:ind w:firstLineChars="200" w:firstLine="562"/>
        <w:rPr>
          <w:rFonts w:asciiTheme="minorEastAsia" w:hAnsiTheme="minorEastAsia"/>
          <w:color w:val="000000" w:themeColor="text1"/>
          <w:sz w:val="28"/>
          <w:szCs w:val="28"/>
        </w:rPr>
      </w:pPr>
      <w:r>
        <w:rPr>
          <w:rFonts w:asciiTheme="minorEastAsia" w:hAnsiTheme="minorEastAsia" w:hint="eastAsia"/>
          <w:b/>
          <w:color w:val="000000" w:themeColor="text1"/>
          <w:sz w:val="28"/>
          <w:szCs w:val="28"/>
        </w:rPr>
        <w:t>3. 招生录取</w:t>
      </w:r>
    </w:p>
    <w:p w:rsidR="002B1E55" w:rsidRDefault="001F73C5" w:rsidP="00EB7ADB">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根据国家和上级机关的有关政策，草拟201</w:t>
      </w:r>
      <w:r w:rsidR="00EB7ADB">
        <w:rPr>
          <w:rFonts w:asciiTheme="minorEastAsia" w:hAnsiTheme="minorEastAsia"/>
          <w:color w:val="000000" w:themeColor="text1"/>
          <w:sz w:val="28"/>
          <w:szCs w:val="28"/>
        </w:rPr>
        <w:t>7</w:t>
      </w:r>
      <w:r>
        <w:rPr>
          <w:rFonts w:asciiTheme="minorEastAsia" w:hAnsiTheme="minorEastAsia" w:hint="eastAsia"/>
          <w:color w:val="000000" w:themeColor="text1"/>
          <w:sz w:val="28"/>
          <w:szCs w:val="28"/>
        </w:rPr>
        <w:t>年度招生政策和措施；与省内、外地有招生计划的招生部门进行招生工作的业务联系；组织培训暑期招生录取工作人员，保证招生录取的顺开完成。</w:t>
      </w:r>
    </w:p>
    <w:p w:rsidR="002B1E55" w:rsidRPr="00EB7ADB" w:rsidRDefault="001F73C5" w:rsidP="00EB7ADB">
      <w:pPr>
        <w:spacing w:line="360" w:lineRule="auto"/>
        <w:ind w:firstLineChars="200" w:firstLine="562"/>
        <w:rPr>
          <w:rFonts w:asciiTheme="minorEastAsia" w:hAnsiTheme="minorEastAsia"/>
          <w:b/>
          <w:color w:val="000000" w:themeColor="text1"/>
          <w:sz w:val="28"/>
          <w:szCs w:val="28"/>
        </w:rPr>
      </w:pPr>
      <w:r w:rsidRPr="00EB7ADB">
        <w:rPr>
          <w:rFonts w:asciiTheme="minorEastAsia" w:hAnsiTheme="minorEastAsia" w:hint="eastAsia"/>
          <w:b/>
          <w:color w:val="000000" w:themeColor="text1"/>
          <w:sz w:val="28"/>
          <w:szCs w:val="28"/>
        </w:rPr>
        <w:t>4．就业指导工作</w:t>
      </w:r>
    </w:p>
    <w:p w:rsidR="002B1E55" w:rsidRPr="00EB7ADB" w:rsidRDefault="001F73C5">
      <w:pPr>
        <w:spacing w:line="360" w:lineRule="auto"/>
        <w:ind w:firstLineChars="200" w:firstLine="560"/>
        <w:rPr>
          <w:rFonts w:asciiTheme="minorEastAsia" w:hAnsiTheme="minorEastAsia"/>
          <w:color w:val="000000" w:themeColor="text1"/>
          <w:sz w:val="28"/>
          <w:szCs w:val="28"/>
        </w:rPr>
      </w:pPr>
      <w:r w:rsidRPr="00EB7ADB">
        <w:rPr>
          <w:rFonts w:asciiTheme="minorEastAsia" w:hAnsiTheme="minorEastAsia" w:hint="eastAsia"/>
          <w:color w:val="000000" w:themeColor="text1"/>
          <w:sz w:val="28"/>
          <w:szCs w:val="28"/>
        </w:rPr>
        <w:lastRenderedPageBreak/>
        <w:t>开展毕业生就业指导、毕业教育、就业咨询工作；与用人单位的密切联系、拓宽毕业生就业渠道、接待用人单位、毕业生及家人来访；负责积极收集、整理并及时向全院毕业生发布人才需求信；举办各种类型的校园招聘会、就业讲座、企业宣讲会、组织、指导毕业生参加双向选择活动。</w:t>
      </w:r>
    </w:p>
    <w:p w:rsidR="002B1E55" w:rsidRPr="00EB7ADB" w:rsidRDefault="001F73C5">
      <w:pPr>
        <w:spacing w:line="360" w:lineRule="auto"/>
        <w:ind w:firstLineChars="200" w:firstLine="562"/>
        <w:rPr>
          <w:rFonts w:asciiTheme="minorEastAsia" w:hAnsiTheme="minorEastAsia"/>
          <w:b/>
          <w:color w:val="000000" w:themeColor="text1"/>
          <w:sz w:val="28"/>
          <w:szCs w:val="28"/>
        </w:rPr>
      </w:pPr>
      <w:r w:rsidRPr="00EB7ADB">
        <w:rPr>
          <w:rFonts w:asciiTheme="minorEastAsia" w:hAnsiTheme="minorEastAsia"/>
          <w:b/>
          <w:color w:val="000000" w:themeColor="text1"/>
          <w:sz w:val="28"/>
          <w:szCs w:val="28"/>
        </w:rPr>
        <w:t>5</w:t>
      </w:r>
      <w:r w:rsidRPr="00EB7ADB">
        <w:rPr>
          <w:rFonts w:asciiTheme="minorEastAsia" w:hAnsiTheme="minorEastAsia" w:hint="eastAsia"/>
          <w:b/>
          <w:color w:val="000000" w:themeColor="text1"/>
          <w:sz w:val="28"/>
          <w:szCs w:val="28"/>
        </w:rPr>
        <w:t>．毕业生工作</w:t>
      </w:r>
    </w:p>
    <w:p w:rsidR="002B1E55" w:rsidRPr="00EB7ADB" w:rsidRDefault="001F73C5" w:rsidP="00EB7ADB">
      <w:pPr>
        <w:spacing w:line="360" w:lineRule="auto"/>
        <w:ind w:firstLineChars="200" w:firstLine="560"/>
        <w:rPr>
          <w:rFonts w:asciiTheme="minorEastAsia" w:hAnsiTheme="minorEastAsia"/>
          <w:color w:val="000000" w:themeColor="text1"/>
          <w:sz w:val="28"/>
          <w:szCs w:val="28"/>
        </w:rPr>
      </w:pPr>
      <w:r w:rsidRPr="00EB7ADB">
        <w:rPr>
          <w:rFonts w:asciiTheme="minorEastAsia" w:hAnsiTheme="minorEastAsia" w:hint="eastAsia"/>
          <w:color w:val="000000" w:themeColor="text1"/>
          <w:sz w:val="28"/>
          <w:szCs w:val="28"/>
        </w:rPr>
        <w:t>对毕业生推荐材料和就业协议的审核、编制、上报毕业生就业建议方案；处理毕业生派遣遗留问题（改派、</w:t>
      </w:r>
      <w:proofErr w:type="gramStart"/>
      <w:r w:rsidRPr="00EB7ADB">
        <w:rPr>
          <w:rFonts w:asciiTheme="minorEastAsia" w:hAnsiTheme="minorEastAsia" w:hint="eastAsia"/>
          <w:color w:val="000000" w:themeColor="text1"/>
          <w:sz w:val="28"/>
          <w:szCs w:val="28"/>
        </w:rPr>
        <w:t>缓派等</w:t>
      </w:r>
      <w:proofErr w:type="gramEnd"/>
      <w:r w:rsidRPr="00EB7ADB">
        <w:rPr>
          <w:rFonts w:asciiTheme="minorEastAsia" w:hAnsiTheme="minorEastAsia" w:hint="eastAsia"/>
          <w:color w:val="000000" w:themeColor="text1"/>
          <w:sz w:val="28"/>
          <w:szCs w:val="28"/>
        </w:rPr>
        <w:t>）；毕业生档案的整理、调阅、移交等工作、积极开展毕业生就业工作调研活动，定期进行就业指导工作人员培训；组织毕业生跟踪调查，开展毕业生就业工作研究。</w:t>
      </w:r>
    </w:p>
    <w:p w:rsidR="002B1E55" w:rsidRPr="00EB7ADB" w:rsidRDefault="001F73C5" w:rsidP="00EB7ADB">
      <w:pPr>
        <w:spacing w:line="360" w:lineRule="auto"/>
        <w:ind w:firstLineChars="200" w:firstLine="562"/>
        <w:rPr>
          <w:rFonts w:asciiTheme="minorEastAsia" w:hAnsiTheme="minorEastAsia"/>
          <w:b/>
          <w:color w:val="000000" w:themeColor="text1"/>
          <w:sz w:val="28"/>
          <w:szCs w:val="28"/>
        </w:rPr>
      </w:pPr>
      <w:r w:rsidRPr="00EB7ADB">
        <w:rPr>
          <w:rFonts w:asciiTheme="minorEastAsia" w:hAnsiTheme="minorEastAsia" w:hint="eastAsia"/>
          <w:b/>
          <w:color w:val="000000" w:themeColor="text1"/>
          <w:sz w:val="28"/>
          <w:szCs w:val="28"/>
        </w:rPr>
        <w:t>6. 就业指导教研室</w:t>
      </w:r>
      <w:r w:rsidR="00A61E87" w:rsidRPr="00EB7ADB">
        <w:rPr>
          <w:rFonts w:asciiTheme="minorEastAsia" w:hAnsiTheme="minorEastAsia" w:hint="eastAsia"/>
          <w:b/>
          <w:color w:val="000000" w:themeColor="text1"/>
          <w:sz w:val="28"/>
          <w:szCs w:val="28"/>
        </w:rPr>
        <w:t>工作</w:t>
      </w:r>
    </w:p>
    <w:p w:rsidR="002B1E55" w:rsidRDefault="001F73C5" w:rsidP="00EB7ADB">
      <w:pPr>
        <w:spacing w:line="360" w:lineRule="auto"/>
        <w:ind w:firstLineChars="200" w:firstLine="560"/>
        <w:rPr>
          <w:rFonts w:asciiTheme="minorEastAsia" w:hAnsiTheme="minorEastAsia"/>
          <w:color w:val="000000" w:themeColor="text1"/>
          <w:sz w:val="28"/>
          <w:szCs w:val="28"/>
        </w:rPr>
      </w:pPr>
      <w:r w:rsidRPr="00EB7ADB">
        <w:rPr>
          <w:rFonts w:asciiTheme="minorEastAsia" w:hAnsiTheme="minorEastAsia" w:hint="eastAsia"/>
          <w:color w:val="000000" w:themeColor="text1"/>
          <w:sz w:val="28"/>
          <w:szCs w:val="28"/>
        </w:rPr>
        <w:t>《大学生职业规划》与《大学生就业指导》的课程建设、教材编写、大纲制定、课件制作、教学管理、监督、考核以及师资培训、</w:t>
      </w:r>
      <w:r w:rsidR="009E59D4" w:rsidRPr="00EB7ADB">
        <w:rPr>
          <w:rFonts w:asciiTheme="minorEastAsia" w:hAnsiTheme="minorEastAsia" w:hint="eastAsia"/>
          <w:color w:val="000000" w:themeColor="text1"/>
          <w:sz w:val="28"/>
          <w:szCs w:val="28"/>
        </w:rPr>
        <w:t>教研活动、</w:t>
      </w:r>
      <w:r w:rsidRPr="00EB7ADB">
        <w:rPr>
          <w:rFonts w:asciiTheme="minorEastAsia" w:hAnsiTheme="minorEastAsia" w:hint="eastAsia"/>
          <w:color w:val="000000" w:themeColor="text1"/>
          <w:sz w:val="28"/>
          <w:szCs w:val="28"/>
        </w:rPr>
        <w:t>就业调研等</w:t>
      </w:r>
      <w:r w:rsidR="009E59D4" w:rsidRPr="00EB7ADB">
        <w:rPr>
          <w:rFonts w:asciiTheme="minorEastAsia" w:hAnsiTheme="minorEastAsia" w:hint="eastAsia"/>
          <w:color w:val="000000" w:themeColor="text1"/>
          <w:sz w:val="28"/>
          <w:szCs w:val="28"/>
        </w:rPr>
        <w:t>。</w:t>
      </w:r>
    </w:p>
    <w:p w:rsidR="00E35538" w:rsidRDefault="00E35538" w:rsidP="00E35538">
      <w:pPr>
        <w:spacing w:line="360" w:lineRule="auto"/>
        <w:ind w:firstLineChars="200" w:firstLine="562"/>
        <w:rPr>
          <w:rFonts w:asciiTheme="minorEastAsia" w:hAnsiTheme="minorEastAsia"/>
          <w:b/>
          <w:color w:val="000000" w:themeColor="text1"/>
          <w:sz w:val="28"/>
          <w:szCs w:val="28"/>
        </w:rPr>
      </w:pPr>
      <w:r w:rsidRPr="00E35538">
        <w:rPr>
          <w:rFonts w:asciiTheme="minorEastAsia" w:hAnsiTheme="minorEastAsia"/>
          <w:b/>
          <w:color w:val="000000" w:themeColor="text1"/>
          <w:sz w:val="28"/>
          <w:szCs w:val="28"/>
        </w:rPr>
        <w:t>7</w:t>
      </w:r>
      <w:r>
        <w:rPr>
          <w:rFonts w:asciiTheme="minorEastAsia" w:hAnsiTheme="minorEastAsia"/>
          <w:b/>
          <w:color w:val="000000" w:themeColor="text1"/>
          <w:sz w:val="28"/>
          <w:szCs w:val="28"/>
        </w:rPr>
        <w:t>.</w:t>
      </w:r>
      <w:r>
        <w:rPr>
          <w:rFonts w:asciiTheme="minorEastAsia" w:hAnsiTheme="minorEastAsia" w:hint="eastAsia"/>
          <w:b/>
          <w:color w:val="000000" w:themeColor="text1"/>
          <w:sz w:val="28"/>
          <w:szCs w:val="28"/>
        </w:rPr>
        <w:t>大学生创业孵化基地</w:t>
      </w:r>
    </w:p>
    <w:p w:rsidR="00E35538" w:rsidRPr="00E35538" w:rsidRDefault="00E35538" w:rsidP="00E35538">
      <w:pPr>
        <w:spacing w:line="360" w:lineRule="auto"/>
        <w:ind w:firstLineChars="200" w:firstLine="560"/>
        <w:rPr>
          <w:rFonts w:asciiTheme="minorEastAsia" w:hAnsiTheme="minorEastAsia"/>
          <w:color w:val="000000" w:themeColor="text1"/>
          <w:sz w:val="28"/>
          <w:szCs w:val="28"/>
        </w:rPr>
      </w:pPr>
      <w:r w:rsidRPr="00E35538">
        <w:rPr>
          <w:rFonts w:asciiTheme="minorEastAsia" w:hAnsiTheme="minorEastAsia" w:hint="eastAsia"/>
          <w:color w:val="000000" w:themeColor="text1"/>
          <w:sz w:val="28"/>
          <w:szCs w:val="28"/>
        </w:rPr>
        <w:t xml:space="preserve"> 完善大学孵化基地管理规则制度</w:t>
      </w:r>
      <w:r>
        <w:rPr>
          <w:rFonts w:asciiTheme="minorEastAsia" w:hAnsiTheme="minorEastAsia" w:hint="eastAsia"/>
          <w:color w:val="000000" w:themeColor="text1"/>
          <w:sz w:val="28"/>
          <w:szCs w:val="28"/>
        </w:rPr>
        <w:t>；开展基地团对入孵的</w:t>
      </w:r>
      <w:r w:rsidRPr="004062C1">
        <w:rPr>
          <w:rFonts w:asciiTheme="minorEastAsia" w:hAnsiTheme="minorEastAsia" w:hint="eastAsia"/>
          <w:color w:val="000000" w:themeColor="text1"/>
          <w:sz w:val="28"/>
          <w:szCs w:val="28"/>
        </w:rPr>
        <w:t>开展孵化团队入</w:t>
      </w:r>
      <w:proofErr w:type="gramStart"/>
      <w:r w:rsidRPr="004062C1">
        <w:rPr>
          <w:rFonts w:asciiTheme="minorEastAsia" w:hAnsiTheme="minorEastAsia" w:hint="eastAsia"/>
          <w:color w:val="000000" w:themeColor="text1"/>
          <w:sz w:val="28"/>
          <w:szCs w:val="28"/>
        </w:rPr>
        <w:t>孵项目</w:t>
      </w:r>
      <w:proofErr w:type="gramEnd"/>
      <w:r w:rsidRPr="004062C1">
        <w:rPr>
          <w:rFonts w:asciiTheme="minorEastAsia" w:hAnsiTheme="minorEastAsia" w:hint="eastAsia"/>
          <w:color w:val="000000" w:themeColor="text1"/>
          <w:sz w:val="28"/>
          <w:szCs w:val="28"/>
        </w:rPr>
        <w:t>答辩</w:t>
      </w:r>
      <w:r>
        <w:rPr>
          <w:rFonts w:asciiTheme="minorEastAsia" w:hAnsiTheme="minorEastAsia" w:hint="eastAsia"/>
          <w:color w:val="000000" w:themeColor="text1"/>
          <w:sz w:val="28"/>
          <w:szCs w:val="28"/>
        </w:rPr>
        <w:t>；开张团队培训讲座；扶持团队建设发展，注册成立公司等。</w:t>
      </w:r>
    </w:p>
    <w:p w:rsidR="002B1E55" w:rsidRDefault="001F73C5">
      <w:pPr>
        <w:ind w:firstLineChars="196" w:firstLine="551"/>
        <w:rPr>
          <w:rFonts w:asciiTheme="minorEastAsia" w:hAnsiTheme="minorEastAsia"/>
          <w:b/>
          <w:sz w:val="28"/>
          <w:szCs w:val="28"/>
        </w:rPr>
      </w:pPr>
      <w:r>
        <w:rPr>
          <w:rFonts w:asciiTheme="minorEastAsia" w:hAnsiTheme="minorEastAsia" w:hint="eastAsia"/>
          <w:b/>
          <w:sz w:val="28"/>
          <w:szCs w:val="28"/>
        </w:rPr>
        <w:t>（三）重点工作情况</w:t>
      </w:r>
    </w:p>
    <w:p w:rsidR="002B1E55" w:rsidRDefault="001F73C5">
      <w:pPr>
        <w:ind w:firstLineChars="196" w:firstLine="551"/>
        <w:rPr>
          <w:rFonts w:asciiTheme="minorEastAsia" w:hAnsiTheme="minorEastAsia"/>
          <w:b/>
          <w:sz w:val="28"/>
          <w:szCs w:val="28"/>
        </w:rPr>
      </w:pPr>
      <w:r>
        <w:rPr>
          <w:rFonts w:asciiTheme="minorEastAsia" w:hAnsiTheme="minorEastAsia"/>
          <w:b/>
          <w:sz w:val="28"/>
          <w:szCs w:val="28"/>
        </w:rPr>
        <w:t>1.</w:t>
      </w:r>
      <w:r>
        <w:rPr>
          <w:rFonts w:asciiTheme="minorEastAsia" w:hAnsiTheme="minorEastAsia" w:hint="eastAsia"/>
          <w:b/>
          <w:sz w:val="28"/>
          <w:szCs w:val="28"/>
        </w:rPr>
        <w:t>201</w:t>
      </w:r>
      <w:r w:rsidR="00EB7ADB">
        <w:rPr>
          <w:rFonts w:asciiTheme="minorEastAsia" w:hAnsiTheme="minorEastAsia"/>
          <w:b/>
          <w:sz w:val="28"/>
          <w:szCs w:val="28"/>
        </w:rPr>
        <w:t>7</w:t>
      </w:r>
      <w:r>
        <w:rPr>
          <w:rFonts w:asciiTheme="minorEastAsia" w:hAnsiTheme="minorEastAsia" w:hint="eastAsia"/>
          <w:b/>
          <w:sz w:val="28"/>
          <w:szCs w:val="28"/>
        </w:rPr>
        <w:t>年招生计划完成情况</w:t>
      </w:r>
    </w:p>
    <w:p w:rsidR="00EB7ADB" w:rsidRDefault="00EB7ADB" w:rsidP="00D749B6">
      <w:pPr>
        <w:spacing w:line="360" w:lineRule="auto"/>
        <w:ind w:firstLine="420"/>
        <w:rPr>
          <w:rFonts w:asciiTheme="minorEastAsia" w:hAnsiTheme="minorEastAsia"/>
          <w:color w:val="000000" w:themeColor="text1"/>
          <w:sz w:val="28"/>
          <w:szCs w:val="28"/>
        </w:rPr>
      </w:pPr>
      <w:r w:rsidRPr="00D749B6">
        <w:rPr>
          <w:rFonts w:asciiTheme="minorEastAsia" w:hAnsiTheme="minorEastAsia"/>
          <w:color w:val="000000" w:themeColor="text1"/>
          <w:sz w:val="28"/>
          <w:szCs w:val="28"/>
        </w:rPr>
        <w:t>2017</w:t>
      </w:r>
      <w:r w:rsidRPr="00D749B6">
        <w:rPr>
          <w:rFonts w:asciiTheme="minorEastAsia" w:hAnsiTheme="minorEastAsia" w:hint="eastAsia"/>
          <w:color w:val="000000" w:themeColor="text1"/>
          <w:sz w:val="28"/>
          <w:szCs w:val="28"/>
        </w:rPr>
        <w:t>年省批准招生计划</w:t>
      </w:r>
      <w:r w:rsidRPr="00D749B6">
        <w:rPr>
          <w:rFonts w:asciiTheme="minorEastAsia" w:hAnsiTheme="minorEastAsia"/>
          <w:color w:val="000000" w:themeColor="text1"/>
          <w:sz w:val="28"/>
          <w:szCs w:val="28"/>
        </w:rPr>
        <w:t>5504</w:t>
      </w:r>
      <w:r w:rsidRPr="00D749B6">
        <w:rPr>
          <w:rFonts w:asciiTheme="minorEastAsia" w:hAnsiTheme="minorEastAsia" w:hint="eastAsia"/>
          <w:color w:val="000000" w:themeColor="text1"/>
          <w:sz w:val="28"/>
          <w:szCs w:val="28"/>
        </w:rPr>
        <w:t>名，实际录取</w:t>
      </w:r>
      <w:r w:rsidRPr="00D749B6">
        <w:rPr>
          <w:rFonts w:asciiTheme="minorEastAsia" w:hAnsiTheme="minorEastAsia"/>
          <w:color w:val="000000" w:themeColor="text1"/>
          <w:sz w:val="28"/>
          <w:szCs w:val="28"/>
        </w:rPr>
        <w:t>5493</w:t>
      </w:r>
      <w:r w:rsidRPr="00D749B6">
        <w:rPr>
          <w:rFonts w:asciiTheme="minorEastAsia" w:hAnsiTheme="minorEastAsia" w:hint="eastAsia"/>
          <w:color w:val="000000" w:themeColor="text1"/>
          <w:sz w:val="28"/>
          <w:szCs w:val="28"/>
        </w:rPr>
        <w:t>名（普通类本科</w:t>
      </w:r>
      <w:r w:rsidRPr="00D749B6">
        <w:rPr>
          <w:rFonts w:asciiTheme="minorEastAsia" w:hAnsiTheme="minorEastAsia" w:hint="eastAsia"/>
          <w:color w:val="000000" w:themeColor="text1"/>
          <w:sz w:val="28"/>
          <w:szCs w:val="28"/>
        </w:rPr>
        <w:lastRenderedPageBreak/>
        <w:t>生</w:t>
      </w:r>
      <w:r w:rsidRPr="00D749B6">
        <w:rPr>
          <w:rFonts w:asciiTheme="minorEastAsia" w:hAnsiTheme="minorEastAsia"/>
          <w:color w:val="000000" w:themeColor="text1"/>
          <w:sz w:val="28"/>
          <w:szCs w:val="28"/>
        </w:rPr>
        <w:t>5139</w:t>
      </w:r>
      <w:r w:rsidRPr="00D749B6">
        <w:rPr>
          <w:rFonts w:asciiTheme="minorEastAsia" w:hAnsiTheme="minorEastAsia" w:hint="eastAsia"/>
          <w:color w:val="000000" w:themeColor="text1"/>
          <w:sz w:val="28"/>
          <w:szCs w:val="28"/>
        </w:rPr>
        <w:t>名，本科插班生</w:t>
      </w:r>
      <w:r w:rsidRPr="00D749B6">
        <w:rPr>
          <w:rFonts w:asciiTheme="minorEastAsia" w:hAnsiTheme="minorEastAsia"/>
          <w:color w:val="000000" w:themeColor="text1"/>
          <w:sz w:val="28"/>
          <w:szCs w:val="28"/>
        </w:rPr>
        <w:t>354</w:t>
      </w:r>
      <w:r w:rsidRPr="00D749B6">
        <w:rPr>
          <w:rFonts w:asciiTheme="minorEastAsia" w:hAnsiTheme="minorEastAsia" w:hint="eastAsia"/>
          <w:color w:val="000000" w:themeColor="text1"/>
          <w:sz w:val="28"/>
          <w:szCs w:val="28"/>
        </w:rPr>
        <w:t>名）</w:t>
      </w:r>
      <w:r w:rsidR="005A5634">
        <w:rPr>
          <w:rFonts w:asciiTheme="minorEastAsia" w:hAnsiTheme="minorEastAsia" w:hint="eastAsia"/>
          <w:color w:val="000000" w:themeColor="text1"/>
          <w:sz w:val="28"/>
          <w:szCs w:val="28"/>
        </w:rPr>
        <w:t>。</w:t>
      </w:r>
    </w:p>
    <w:p w:rsidR="002B1E55" w:rsidRDefault="001F73C5">
      <w:pPr>
        <w:spacing w:line="360" w:lineRule="auto"/>
        <w:ind w:firstLineChars="196" w:firstLine="551"/>
        <w:rPr>
          <w:rFonts w:asciiTheme="minorEastAsia" w:hAnsiTheme="minorEastAsia"/>
          <w:b/>
          <w:color w:val="000000" w:themeColor="text1"/>
          <w:sz w:val="28"/>
          <w:szCs w:val="28"/>
        </w:rPr>
      </w:pPr>
      <w:r>
        <w:rPr>
          <w:rFonts w:asciiTheme="minorEastAsia" w:hAnsiTheme="minorEastAsia"/>
          <w:b/>
          <w:sz w:val="28"/>
          <w:szCs w:val="28"/>
        </w:rPr>
        <w:t>2.</w:t>
      </w:r>
      <w:r>
        <w:rPr>
          <w:rFonts w:asciiTheme="minorEastAsia" w:hAnsiTheme="minorEastAsia" w:hint="eastAsia"/>
          <w:b/>
          <w:color w:val="000000" w:themeColor="text1"/>
          <w:sz w:val="28"/>
          <w:szCs w:val="28"/>
        </w:rPr>
        <w:t>招生宣传工作</w:t>
      </w:r>
    </w:p>
    <w:p w:rsidR="002B1E55" w:rsidRPr="00D749B6" w:rsidRDefault="001F73C5" w:rsidP="000E7219">
      <w:pPr>
        <w:spacing w:line="360" w:lineRule="auto"/>
        <w:ind w:firstLine="420"/>
        <w:rPr>
          <w:rFonts w:asciiTheme="minorEastAsia" w:hAnsiTheme="minorEastAsia"/>
          <w:b/>
          <w:color w:val="FF0000"/>
          <w:sz w:val="28"/>
          <w:szCs w:val="28"/>
        </w:rPr>
      </w:pPr>
      <w:r>
        <w:rPr>
          <w:rFonts w:asciiTheme="minorEastAsia" w:hAnsiTheme="minorEastAsia" w:hint="eastAsia"/>
          <w:color w:val="000000" w:themeColor="text1"/>
          <w:sz w:val="28"/>
          <w:szCs w:val="28"/>
        </w:rPr>
        <w:t>开拓市场，挖掘生源，开展系列招生宣传工作：</w:t>
      </w:r>
      <w:r w:rsidR="00D749B6">
        <w:rPr>
          <w:rFonts w:asciiTheme="minorEastAsia" w:hAnsiTheme="minorEastAsia" w:hint="eastAsia"/>
          <w:color w:val="000000" w:themeColor="text1"/>
          <w:sz w:val="28"/>
          <w:szCs w:val="28"/>
        </w:rPr>
        <w:t>多渠道，开展线上线下宣传工作，召开招生全院的宣传动员会，</w:t>
      </w:r>
      <w:r>
        <w:rPr>
          <w:rFonts w:asciiTheme="minorEastAsia" w:hAnsiTheme="minorEastAsia" w:hint="eastAsia"/>
          <w:color w:val="000000" w:themeColor="text1"/>
          <w:sz w:val="28"/>
          <w:szCs w:val="28"/>
        </w:rPr>
        <w:t>派近40名招生宣传工作人员参加省内及湖南省共19场招生咨询会；走进市内近20所中学与考生面对面零距离宣传</w:t>
      </w:r>
      <w:r w:rsidR="00D749B6">
        <w:rPr>
          <w:rFonts w:asciiTheme="minorEastAsia" w:hAnsiTheme="minorEastAsia" w:hint="eastAsia"/>
          <w:color w:val="000000" w:themeColor="text1"/>
          <w:sz w:val="28"/>
          <w:szCs w:val="28"/>
        </w:rPr>
        <w:t>，开展“回访母校”活动，助“优质生源基地”探路，</w:t>
      </w:r>
      <w:proofErr w:type="gramStart"/>
      <w:r w:rsidR="00D749B6">
        <w:rPr>
          <w:rFonts w:asciiTheme="minorEastAsia" w:hAnsiTheme="minorEastAsia" w:hint="eastAsia"/>
          <w:color w:val="000000" w:themeColor="text1"/>
          <w:sz w:val="28"/>
          <w:szCs w:val="28"/>
        </w:rPr>
        <w:t>院系牵桥搭线</w:t>
      </w:r>
      <w:proofErr w:type="gramEnd"/>
      <w:r w:rsidR="00D749B6">
        <w:rPr>
          <w:rFonts w:asciiTheme="minorEastAsia" w:hAnsiTheme="minorEastAsia" w:hint="eastAsia"/>
          <w:color w:val="000000" w:themeColor="text1"/>
          <w:sz w:val="28"/>
          <w:szCs w:val="28"/>
        </w:rPr>
        <w:t>，共建“优质生源基地”</w:t>
      </w:r>
      <w:r w:rsidR="005A5634">
        <w:rPr>
          <w:rFonts w:asciiTheme="minorEastAsia" w:hAnsiTheme="minorEastAsia" w:hint="eastAsia"/>
          <w:color w:val="000000" w:themeColor="text1"/>
          <w:sz w:val="28"/>
          <w:szCs w:val="28"/>
        </w:rPr>
        <w:t>。</w:t>
      </w:r>
      <w:r w:rsidR="00D749B6">
        <w:rPr>
          <w:rFonts w:asciiTheme="minorEastAsia" w:hAnsiTheme="minorEastAsia"/>
          <w:color w:val="000000" w:themeColor="text1"/>
          <w:sz w:val="28"/>
          <w:szCs w:val="28"/>
        </w:rPr>
        <w:br/>
      </w:r>
      <w:r w:rsidRPr="005A5634">
        <w:rPr>
          <w:rFonts w:asciiTheme="minorEastAsia" w:hAnsiTheme="minorEastAsia" w:hint="eastAsia"/>
          <w:b/>
          <w:sz w:val="28"/>
          <w:szCs w:val="28"/>
        </w:rPr>
        <w:t>3.</w:t>
      </w:r>
      <w:r w:rsidR="00D749B6" w:rsidRPr="005A5634">
        <w:rPr>
          <w:rFonts w:asciiTheme="minorEastAsia" w:hAnsiTheme="minorEastAsia" w:hint="eastAsia"/>
          <w:b/>
          <w:sz w:val="28"/>
          <w:szCs w:val="28"/>
        </w:rPr>
        <w:t xml:space="preserve"> </w:t>
      </w:r>
      <w:r w:rsidR="005A5634" w:rsidRPr="005A5634">
        <w:rPr>
          <w:rFonts w:asciiTheme="minorEastAsia" w:hAnsiTheme="minorEastAsia" w:hint="eastAsia"/>
          <w:b/>
          <w:bCs/>
          <w:sz w:val="28"/>
          <w:szCs w:val="28"/>
        </w:rPr>
        <w:t>引进优质企业，广泛开拓就业市场，共建就业创业基地</w:t>
      </w:r>
    </w:p>
    <w:p w:rsidR="005A5634" w:rsidRPr="005A5634" w:rsidRDefault="005A5634" w:rsidP="009E59D4">
      <w:pPr>
        <w:spacing w:line="360" w:lineRule="auto"/>
        <w:ind w:firstLine="420"/>
        <w:rPr>
          <w:rFonts w:asciiTheme="minorEastAsia" w:hAnsiTheme="minorEastAsia"/>
          <w:color w:val="000000" w:themeColor="text1"/>
          <w:sz w:val="28"/>
          <w:szCs w:val="28"/>
        </w:rPr>
      </w:pPr>
      <w:r w:rsidRPr="005A5634">
        <w:rPr>
          <w:rFonts w:asciiTheme="minorEastAsia" w:hAnsiTheme="minorEastAsia" w:hint="eastAsia"/>
          <w:color w:val="000000" w:themeColor="text1"/>
          <w:sz w:val="28"/>
          <w:szCs w:val="28"/>
        </w:rPr>
        <w:t>加强校企校政合作，挖掘优质企业资源，共建一批“就业创业基地”，有力推动了我院就业工作迈上新台阶，成效显著。截止至2018年5月，与优质企业共建就业创业基地26个</w:t>
      </w:r>
      <w:r w:rsidR="008B06A8">
        <w:rPr>
          <w:rFonts w:asciiTheme="minorEastAsia" w:hAnsiTheme="minorEastAsia" w:hint="eastAsia"/>
          <w:color w:val="000000" w:themeColor="text1"/>
          <w:sz w:val="28"/>
          <w:szCs w:val="28"/>
        </w:rPr>
        <w:t>；</w:t>
      </w:r>
      <w:r w:rsidR="008B06A8" w:rsidRPr="008B06A8">
        <w:rPr>
          <w:rFonts w:asciiTheme="minorEastAsia" w:hAnsiTheme="minorEastAsia" w:hint="eastAsia"/>
          <w:color w:val="000000" w:themeColor="text1"/>
          <w:sz w:val="28"/>
          <w:szCs w:val="28"/>
        </w:rPr>
        <w:t>精心策划组织了《与企业家面对面》——大学生就业创业沙龙系列活动</w:t>
      </w:r>
      <w:r w:rsidR="008B06A8">
        <w:rPr>
          <w:rFonts w:asciiTheme="minorEastAsia" w:hAnsiTheme="minorEastAsia" w:hint="eastAsia"/>
          <w:color w:val="000000" w:themeColor="text1"/>
          <w:sz w:val="28"/>
          <w:szCs w:val="28"/>
        </w:rPr>
        <w:t>；</w:t>
      </w:r>
      <w:r w:rsidRPr="005A5634">
        <w:rPr>
          <w:rFonts w:asciiTheme="minorEastAsia" w:hAnsiTheme="minorEastAsia" w:hint="eastAsia"/>
          <w:color w:val="000000" w:themeColor="text1"/>
          <w:sz w:val="28"/>
          <w:szCs w:val="28"/>
        </w:rPr>
        <w:t>招生就业处及各院系举办中小型招聘会共20场，参会企业360家，提供就业岗位约6000个。通过就业网站、就业工作Q群、</w:t>
      </w:r>
      <w:proofErr w:type="gramStart"/>
      <w:r w:rsidRPr="005A5634">
        <w:rPr>
          <w:rFonts w:asciiTheme="minorEastAsia" w:hAnsiTheme="minorEastAsia" w:hint="eastAsia"/>
          <w:color w:val="000000" w:themeColor="text1"/>
          <w:sz w:val="28"/>
          <w:szCs w:val="28"/>
        </w:rPr>
        <w:t>微信公众号</w:t>
      </w:r>
      <w:proofErr w:type="gramEnd"/>
      <w:r w:rsidRPr="005A5634">
        <w:rPr>
          <w:rFonts w:asciiTheme="minorEastAsia" w:hAnsiTheme="minorEastAsia" w:hint="eastAsia"/>
          <w:color w:val="000000" w:themeColor="text1"/>
          <w:sz w:val="28"/>
          <w:szCs w:val="28"/>
        </w:rPr>
        <w:t>等宣传平台，为毕业生提供（发布）了超过10000个就业岗位。</w:t>
      </w:r>
    </w:p>
    <w:p w:rsidR="009E59D4" w:rsidRPr="008B06A8" w:rsidRDefault="001F73C5" w:rsidP="008B06A8">
      <w:pPr>
        <w:spacing w:line="360" w:lineRule="auto"/>
        <w:ind w:firstLine="420"/>
        <w:rPr>
          <w:rFonts w:asciiTheme="minorEastAsia" w:hAnsiTheme="minorEastAsia"/>
          <w:b/>
          <w:sz w:val="28"/>
          <w:szCs w:val="28"/>
        </w:rPr>
      </w:pPr>
      <w:r w:rsidRPr="008B06A8">
        <w:rPr>
          <w:rFonts w:asciiTheme="minorEastAsia" w:hAnsiTheme="minorEastAsia" w:hint="eastAsia"/>
          <w:b/>
          <w:sz w:val="28"/>
          <w:szCs w:val="28"/>
        </w:rPr>
        <w:t>4．</w:t>
      </w:r>
      <w:r w:rsidR="008B06A8" w:rsidRPr="008B06A8">
        <w:rPr>
          <w:rFonts w:asciiTheme="minorEastAsia" w:hAnsiTheme="minorEastAsia" w:hint="eastAsia"/>
          <w:b/>
          <w:bCs/>
          <w:sz w:val="28"/>
          <w:szCs w:val="28"/>
        </w:rPr>
        <w:t>狠抓师资建设，稳步推进教学改革</w:t>
      </w:r>
      <w:r w:rsidR="008B06A8" w:rsidRPr="008B06A8">
        <w:rPr>
          <w:rFonts w:asciiTheme="minorEastAsia" w:hAnsiTheme="minorEastAsia" w:hint="eastAsia"/>
          <w:b/>
          <w:sz w:val="28"/>
          <w:szCs w:val="28"/>
        </w:rPr>
        <w:t>成效显著</w:t>
      </w:r>
      <w:r w:rsidR="009E59D4" w:rsidRPr="008B06A8">
        <w:rPr>
          <w:rFonts w:asciiTheme="minorEastAsia" w:hAnsiTheme="minorEastAsia" w:hint="eastAsia"/>
          <w:b/>
          <w:sz w:val="28"/>
          <w:szCs w:val="28"/>
        </w:rPr>
        <w:t xml:space="preserve"> </w:t>
      </w:r>
    </w:p>
    <w:p w:rsidR="009E59D4" w:rsidRPr="008B06A8" w:rsidRDefault="009E59D4" w:rsidP="009E59D4">
      <w:pPr>
        <w:ind w:firstLineChars="200" w:firstLine="560"/>
        <w:rPr>
          <w:rFonts w:asciiTheme="minorEastAsia" w:hAnsiTheme="minorEastAsia"/>
          <w:color w:val="000000" w:themeColor="text1"/>
          <w:sz w:val="28"/>
          <w:szCs w:val="28"/>
        </w:rPr>
      </w:pPr>
      <w:r w:rsidRPr="008B06A8">
        <w:rPr>
          <w:rFonts w:asciiTheme="minorEastAsia" w:hAnsiTheme="minorEastAsia" w:hint="eastAsia"/>
          <w:color w:val="000000" w:themeColor="text1"/>
          <w:sz w:val="28"/>
          <w:szCs w:val="28"/>
        </w:rPr>
        <w:t>一年来，招生就业处通过与东莞市人力资源局、东莞市人才管理办公室、</w:t>
      </w:r>
      <w:proofErr w:type="gramStart"/>
      <w:r w:rsidRPr="008B06A8">
        <w:rPr>
          <w:rFonts w:asciiTheme="minorEastAsia" w:hAnsiTheme="minorEastAsia" w:hint="eastAsia"/>
          <w:color w:val="000000" w:themeColor="text1"/>
          <w:sz w:val="28"/>
          <w:szCs w:val="28"/>
        </w:rPr>
        <w:t>寮</w:t>
      </w:r>
      <w:proofErr w:type="gramEnd"/>
      <w:r w:rsidRPr="008B06A8">
        <w:rPr>
          <w:rFonts w:asciiTheme="minorEastAsia" w:hAnsiTheme="minorEastAsia" w:hint="eastAsia"/>
          <w:color w:val="000000" w:themeColor="text1"/>
          <w:sz w:val="28"/>
          <w:szCs w:val="28"/>
        </w:rPr>
        <w:t>步镇人力资源分局、寮步镇民营科技局、南城科技局、东莞市青年企业家协会、东莞市外商投资协会、东莞市人力资源协会、东莞市建筑装饰协调、东莞市经理人协会、天安数码城园区、智通人才市场、智联招聘等政府、行业、协会、园区、人才中介机构，与2000多个企业建立、深化了供需合作关系，为我院每年5000多毕业生开</w:t>
      </w:r>
      <w:r w:rsidRPr="008B06A8">
        <w:rPr>
          <w:rFonts w:asciiTheme="minorEastAsia" w:hAnsiTheme="minorEastAsia" w:hint="eastAsia"/>
          <w:color w:val="000000" w:themeColor="text1"/>
          <w:sz w:val="28"/>
          <w:szCs w:val="28"/>
        </w:rPr>
        <w:lastRenderedPageBreak/>
        <w:t>拓了广阔的就业市场。</w:t>
      </w:r>
    </w:p>
    <w:p w:rsidR="006C7322" w:rsidRPr="008B06A8" w:rsidRDefault="001F73C5" w:rsidP="008B06A8">
      <w:pPr>
        <w:spacing w:line="360" w:lineRule="auto"/>
        <w:ind w:firstLine="420"/>
        <w:rPr>
          <w:rFonts w:asciiTheme="minorEastAsia" w:hAnsiTheme="minorEastAsia"/>
          <w:b/>
          <w:sz w:val="28"/>
          <w:szCs w:val="28"/>
        </w:rPr>
      </w:pPr>
      <w:r w:rsidRPr="008B06A8">
        <w:rPr>
          <w:rFonts w:asciiTheme="minorEastAsia" w:hAnsiTheme="minorEastAsia" w:hint="eastAsia"/>
          <w:b/>
          <w:sz w:val="28"/>
          <w:szCs w:val="28"/>
        </w:rPr>
        <w:t>5.</w:t>
      </w:r>
      <w:r w:rsidR="006C7322" w:rsidRPr="008B06A8">
        <w:rPr>
          <w:rFonts w:asciiTheme="minorEastAsia" w:hAnsiTheme="minorEastAsia" w:hint="eastAsia"/>
          <w:b/>
          <w:sz w:val="28"/>
          <w:szCs w:val="28"/>
        </w:rPr>
        <w:t>就业指导教学改革成效显著</w:t>
      </w:r>
    </w:p>
    <w:p w:rsidR="008B06A8" w:rsidRDefault="008B06A8" w:rsidP="008B06A8">
      <w:pPr>
        <w:ind w:firstLine="420"/>
        <w:rPr>
          <w:rFonts w:asciiTheme="minorEastAsia" w:hAnsiTheme="minorEastAsia"/>
          <w:color w:val="000000" w:themeColor="text1"/>
          <w:sz w:val="28"/>
          <w:szCs w:val="28"/>
        </w:rPr>
      </w:pPr>
      <w:r w:rsidRPr="008B06A8">
        <w:rPr>
          <w:rFonts w:asciiTheme="minorEastAsia" w:hAnsiTheme="minorEastAsia" w:hint="eastAsia"/>
          <w:color w:val="000000" w:themeColor="text1"/>
          <w:sz w:val="28"/>
          <w:szCs w:val="28"/>
        </w:rPr>
        <w:t>突破常规教研模式，邀请全国劳动模范、广东省“五一”劳动奖章获得者、东莞市弘智经营管理研究院院长尹利参与“大学生职业规划与思政教育分享会”</w:t>
      </w:r>
      <w:r>
        <w:rPr>
          <w:rFonts w:asciiTheme="minorEastAsia" w:hAnsiTheme="minorEastAsia" w:hint="eastAsia"/>
          <w:color w:val="000000" w:themeColor="text1"/>
          <w:sz w:val="28"/>
          <w:szCs w:val="28"/>
        </w:rPr>
        <w:t>；</w:t>
      </w:r>
      <w:r w:rsidRPr="008B06A8">
        <w:rPr>
          <w:rFonts w:asciiTheme="minorEastAsia" w:hAnsiTheme="minorEastAsia" w:hint="eastAsia"/>
          <w:color w:val="000000" w:themeColor="text1"/>
          <w:sz w:val="28"/>
          <w:szCs w:val="28"/>
        </w:rPr>
        <w:t>依托第八届广东省大学生职业生涯规划教学大赛平台，组织任课老师积极报名参赛，以大赛为契机，进一步加强我院就业指导师资队伍建设，促进我院就业指导教师间的教学观摩与经验交流，切实提高学生职业生涯规划教学水平与效果</w:t>
      </w:r>
      <w:r>
        <w:rPr>
          <w:rFonts w:asciiTheme="minorEastAsia" w:hAnsiTheme="minorEastAsia" w:hint="eastAsia"/>
          <w:color w:val="000000" w:themeColor="text1"/>
          <w:sz w:val="28"/>
          <w:szCs w:val="28"/>
        </w:rPr>
        <w:t>；</w:t>
      </w:r>
    </w:p>
    <w:p w:rsidR="006C7322" w:rsidRDefault="006C7322" w:rsidP="008B06A8">
      <w:pPr>
        <w:ind w:firstLine="420"/>
        <w:rPr>
          <w:rFonts w:asciiTheme="minorEastAsia" w:hAnsiTheme="minorEastAsia"/>
          <w:color w:val="000000" w:themeColor="text1"/>
          <w:sz w:val="28"/>
          <w:szCs w:val="28"/>
        </w:rPr>
      </w:pPr>
      <w:r w:rsidRPr="008B06A8">
        <w:rPr>
          <w:rFonts w:asciiTheme="minorEastAsia" w:hAnsiTheme="minorEastAsia" w:hint="eastAsia"/>
          <w:color w:val="000000" w:themeColor="text1"/>
          <w:sz w:val="28"/>
          <w:szCs w:val="28"/>
        </w:rPr>
        <w:t>2017年就业指导教研室开展了调查数据显示：学生对《大学生职业生涯规划》课课堂教学的总体评价比较高，约70%的被调查学生认为：“老师认真负责、讲课充满激情”、“课堂互动效果好、气氛活跃”。</w:t>
      </w:r>
    </w:p>
    <w:p w:rsidR="008B06A8" w:rsidRDefault="008B06A8" w:rsidP="004062C1">
      <w:pPr>
        <w:ind w:firstLine="42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6</w:t>
      </w:r>
      <w:r>
        <w:rPr>
          <w:rFonts w:asciiTheme="minorEastAsia" w:hAnsiTheme="minorEastAsia"/>
          <w:color w:val="000000" w:themeColor="text1"/>
          <w:sz w:val="28"/>
          <w:szCs w:val="28"/>
        </w:rPr>
        <w:t>.</w:t>
      </w:r>
      <w:r w:rsidRPr="008B06A8">
        <w:rPr>
          <w:rFonts w:ascii="微软雅黑" w:eastAsia="微软雅黑" w:hAnsi="微软雅黑" w:cs="仿宋" w:hint="eastAsia"/>
          <w:color w:val="000000"/>
          <w:kern w:val="24"/>
          <w:sz w:val="28"/>
          <w:szCs w:val="28"/>
        </w:rPr>
        <w:t xml:space="preserve"> </w:t>
      </w:r>
      <w:r w:rsidRPr="008B06A8">
        <w:rPr>
          <w:rFonts w:asciiTheme="minorEastAsia" w:hAnsiTheme="minorEastAsia" w:hint="eastAsia"/>
          <w:b/>
          <w:bCs/>
          <w:color w:val="000000" w:themeColor="text1"/>
          <w:sz w:val="28"/>
          <w:szCs w:val="28"/>
        </w:rPr>
        <w:t>以点带面，带动学院创新创业</w:t>
      </w:r>
      <w:r>
        <w:rPr>
          <w:rFonts w:asciiTheme="minorEastAsia" w:hAnsiTheme="minorEastAsia" w:hint="eastAsia"/>
          <w:b/>
          <w:bCs/>
          <w:color w:val="000000" w:themeColor="text1"/>
          <w:sz w:val="28"/>
          <w:szCs w:val="28"/>
        </w:rPr>
        <w:t>，开展双创教育周</w:t>
      </w:r>
    </w:p>
    <w:p w:rsidR="004062C1" w:rsidRPr="008B06A8" w:rsidRDefault="004062C1" w:rsidP="004062C1">
      <w:pPr>
        <w:ind w:firstLine="420"/>
        <w:rPr>
          <w:rFonts w:asciiTheme="minorEastAsia" w:hAnsiTheme="minorEastAsia"/>
          <w:color w:val="000000" w:themeColor="text1"/>
          <w:sz w:val="28"/>
          <w:szCs w:val="28"/>
        </w:rPr>
      </w:pPr>
      <w:r w:rsidRPr="004062C1">
        <w:rPr>
          <w:rFonts w:asciiTheme="minorEastAsia" w:hAnsiTheme="minorEastAsia" w:hint="eastAsia"/>
          <w:color w:val="000000" w:themeColor="text1"/>
          <w:sz w:val="28"/>
          <w:szCs w:val="28"/>
        </w:rPr>
        <w:t>本学年度共展开展孵化团队入</w:t>
      </w:r>
      <w:proofErr w:type="gramStart"/>
      <w:r w:rsidRPr="004062C1">
        <w:rPr>
          <w:rFonts w:asciiTheme="minorEastAsia" w:hAnsiTheme="minorEastAsia" w:hint="eastAsia"/>
          <w:color w:val="000000" w:themeColor="text1"/>
          <w:sz w:val="28"/>
          <w:szCs w:val="28"/>
        </w:rPr>
        <w:t>孵项目</w:t>
      </w:r>
      <w:proofErr w:type="gramEnd"/>
      <w:r w:rsidRPr="004062C1">
        <w:rPr>
          <w:rFonts w:asciiTheme="minorEastAsia" w:hAnsiTheme="minorEastAsia" w:hint="eastAsia"/>
          <w:color w:val="000000" w:themeColor="text1"/>
          <w:sz w:val="28"/>
          <w:szCs w:val="28"/>
        </w:rPr>
        <w:t>答辩2期，通个审核成功入孵团队14支，创业团队总数从去年的11支增加至目前25支，其中已注册为公司的团队</w:t>
      </w:r>
      <w:proofErr w:type="gramStart"/>
      <w:r w:rsidRPr="004062C1">
        <w:rPr>
          <w:rFonts w:asciiTheme="minorEastAsia" w:hAnsiTheme="minorEastAsia" w:hint="eastAsia"/>
          <w:color w:val="000000" w:themeColor="text1"/>
          <w:sz w:val="28"/>
          <w:szCs w:val="28"/>
        </w:rPr>
        <w:t>又去</w:t>
      </w:r>
      <w:proofErr w:type="gramEnd"/>
      <w:r w:rsidRPr="004062C1">
        <w:rPr>
          <w:rFonts w:asciiTheme="minorEastAsia" w:hAnsiTheme="minorEastAsia" w:hint="eastAsia"/>
          <w:color w:val="000000" w:themeColor="text1"/>
          <w:sz w:val="28"/>
          <w:szCs w:val="28"/>
        </w:rPr>
        <w:t>年的1家至今8家，比去年增加</w:t>
      </w:r>
      <w:r w:rsidRPr="004062C1">
        <w:rPr>
          <w:rFonts w:asciiTheme="minorEastAsia" w:hAnsiTheme="minorEastAsia" w:hint="eastAsia"/>
          <w:b/>
          <w:bCs/>
          <w:color w:val="000000" w:themeColor="text1"/>
          <w:sz w:val="28"/>
          <w:szCs w:val="28"/>
        </w:rPr>
        <w:t>7</w:t>
      </w:r>
      <w:r w:rsidRPr="004062C1">
        <w:rPr>
          <w:rFonts w:asciiTheme="minorEastAsia" w:hAnsiTheme="minorEastAsia" w:hint="eastAsia"/>
          <w:color w:val="000000" w:themeColor="text1"/>
          <w:sz w:val="28"/>
          <w:szCs w:val="28"/>
        </w:rPr>
        <w:t>家。2018年4月19日，东莞理工学院城市学院创新创业活动周暨大学生创业孵化基地一周年成果展示活动在大学生创业孵化基地隆重举行。东莞市人力资源局寮步分局钟</w:t>
      </w:r>
      <w:proofErr w:type="gramStart"/>
      <w:r w:rsidRPr="004062C1">
        <w:rPr>
          <w:rFonts w:asciiTheme="minorEastAsia" w:hAnsiTheme="minorEastAsia" w:hint="eastAsia"/>
          <w:color w:val="000000" w:themeColor="text1"/>
          <w:sz w:val="28"/>
          <w:szCs w:val="28"/>
        </w:rPr>
        <w:t>坚</w:t>
      </w:r>
      <w:proofErr w:type="gramEnd"/>
      <w:r w:rsidRPr="004062C1">
        <w:rPr>
          <w:rFonts w:asciiTheme="minorEastAsia" w:hAnsiTheme="minorEastAsia" w:hint="eastAsia"/>
          <w:color w:val="000000" w:themeColor="text1"/>
          <w:sz w:val="28"/>
          <w:szCs w:val="28"/>
        </w:rPr>
        <w:t>玉副局长、东莞市工商行政管理局</w:t>
      </w:r>
      <w:proofErr w:type="gramStart"/>
      <w:r w:rsidRPr="004062C1">
        <w:rPr>
          <w:rFonts w:asciiTheme="minorEastAsia" w:hAnsiTheme="minorEastAsia" w:hint="eastAsia"/>
          <w:color w:val="000000" w:themeColor="text1"/>
          <w:sz w:val="28"/>
          <w:szCs w:val="28"/>
        </w:rPr>
        <w:t>寮步分</w:t>
      </w:r>
      <w:proofErr w:type="gramEnd"/>
      <w:r w:rsidRPr="004062C1">
        <w:rPr>
          <w:rFonts w:asciiTheme="minorEastAsia" w:hAnsiTheme="minorEastAsia" w:hint="eastAsia"/>
          <w:color w:val="000000" w:themeColor="text1"/>
          <w:sz w:val="28"/>
          <w:szCs w:val="28"/>
        </w:rPr>
        <w:t>局陈健敏副局长、我们的创新创业导师-蜂巢空间创始人、全国万名优秀创新创业导师赖万里、东莞各兄弟高校领导老师、兄弟高校参展团队、东莞</w:t>
      </w:r>
      <w:proofErr w:type="gramStart"/>
      <w:r w:rsidRPr="004062C1">
        <w:rPr>
          <w:rFonts w:asciiTheme="minorEastAsia" w:hAnsiTheme="minorEastAsia" w:hint="eastAsia"/>
          <w:color w:val="000000" w:themeColor="text1"/>
          <w:sz w:val="28"/>
          <w:szCs w:val="28"/>
        </w:rPr>
        <w:t>阳光网媒</w:t>
      </w:r>
      <w:proofErr w:type="gramEnd"/>
      <w:r w:rsidRPr="004062C1">
        <w:rPr>
          <w:rFonts w:asciiTheme="minorEastAsia" w:hAnsiTheme="minorEastAsia" w:hint="eastAsia"/>
          <w:color w:val="000000" w:themeColor="text1"/>
          <w:sz w:val="28"/>
          <w:szCs w:val="28"/>
        </w:rPr>
        <w:t>体来到现场，共同见证我院双创活动周活动和大学生创业孵化基地一周年成果展示活动。</w:t>
      </w:r>
    </w:p>
    <w:p w:rsidR="002B1E55" w:rsidRDefault="001F73C5" w:rsidP="006C7322">
      <w:pPr>
        <w:ind w:firstLineChars="196" w:firstLine="551"/>
        <w:rPr>
          <w:rFonts w:asciiTheme="minorEastAsia" w:hAnsiTheme="minorEastAsia"/>
          <w:b/>
          <w:sz w:val="28"/>
          <w:szCs w:val="28"/>
        </w:rPr>
      </w:pPr>
      <w:r>
        <w:rPr>
          <w:rFonts w:asciiTheme="minorEastAsia" w:hAnsiTheme="minorEastAsia" w:hint="eastAsia"/>
          <w:b/>
          <w:sz w:val="28"/>
          <w:szCs w:val="28"/>
        </w:rPr>
        <w:lastRenderedPageBreak/>
        <w:t>（四）工作亮点</w:t>
      </w:r>
    </w:p>
    <w:p w:rsidR="002B1E55" w:rsidRDefault="001F73C5">
      <w:pPr>
        <w:spacing w:line="360" w:lineRule="auto"/>
        <w:ind w:firstLineChars="200" w:firstLine="56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w:t>
      </w:r>
      <w:r w:rsidR="000E7219" w:rsidRPr="000E7219">
        <w:rPr>
          <w:rFonts w:ascii="微软雅黑" w:eastAsia="微软雅黑" w:hAnsi="微软雅黑" w:hint="eastAsia"/>
          <w:b/>
          <w:bCs/>
          <w:noProof/>
          <w:color w:val="FF0000"/>
          <w:kern w:val="24"/>
          <w:sz w:val="48"/>
          <w:szCs w:val="48"/>
        </w:rPr>
        <w:t xml:space="preserve"> </w:t>
      </w:r>
      <w:r w:rsidR="000E7219" w:rsidRPr="000E7219">
        <w:rPr>
          <w:rFonts w:asciiTheme="minorEastAsia" w:hAnsiTheme="minorEastAsia" w:hint="eastAsia"/>
          <w:b/>
          <w:bCs/>
          <w:color w:val="000000" w:themeColor="text1"/>
          <w:sz w:val="28"/>
          <w:szCs w:val="28"/>
        </w:rPr>
        <w:t>2017年招生投档线再创新高，生源质量稳步提升</w:t>
      </w:r>
      <w:r>
        <w:rPr>
          <w:rFonts w:asciiTheme="minorEastAsia" w:hAnsiTheme="minorEastAsia" w:hint="eastAsia"/>
          <w:b/>
          <w:bCs/>
          <w:color w:val="000000" w:themeColor="text1"/>
          <w:sz w:val="28"/>
          <w:szCs w:val="28"/>
        </w:rPr>
        <w:t>继续名列同类院校前列</w:t>
      </w:r>
    </w:p>
    <w:p w:rsidR="000E7219" w:rsidRPr="000E7219" w:rsidRDefault="000E7219" w:rsidP="000E7219">
      <w:pPr>
        <w:spacing w:line="360" w:lineRule="auto"/>
        <w:ind w:firstLineChars="200" w:firstLine="560"/>
        <w:rPr>
          <w:rFonts w:asciiTheme="minorEastAsia" w:hAnsiTheme="minorEastAsia"/>
          <w:color w:val="000000" w:themeColor="text1"/>
          <w:sz w:val="28"/>
          <w:szCs w:val="28"/>
        </w:rPr>
      </w:pPr>
      <w:r w:rsidRPr="000E7219">
        <w:rPr>
          <w:rFonts w:asciiTheme="minorEastAsia" w:hAnsiTheme="minorEastAsia" w:hint="eastAsia"/>
          <w:color w:val="000000" w:themeColor="text1"/>
          <w:sz w:val="28"/>
          <w:szCs w:val="28"/>
        </w:rPr>
        <w:t xml:space="preserve">2017年新政策，计划先行，奠定学校2017年招生布局。          </w:t>
      </w:r>
      <w:r w:rsidRPr="000E7219">
        <w:rPr>
          <w:rFonts w:asciiTheme="minorEastAsia" w:hAnsiTheme="minorEastAsia"/>
          <w:color w:val="000000" w:themeColor="text1"/>
          <w:sz w:val="28"/>
          <w:szCs w:val="28"/>
        </w:rPr>
        <w:t>2017</w:t>
      </w:r>
      <w:r w:rsidRPr="000E7219">
        <w:rPr>
          <w:rFonts w:asciiTheme="minorEastAsia" w:hAnsiTheme="minorEastAsia" w:hint="eastAsia"/>
          <w:color w:val="000000" w:themeColor="text1"/>
          <w:sz w:val="28"/>
          <w:szCs w:val="28"/>
        </w:rPr>
        <w:t>年省批准招生计划</w:t>
      </w:r>
      <w:r w:rsidRPr="000E7219">
        <w:rPr>
          <w:rFonts w:asciiTheme="minorEastAsia" w:hAnsiTheme="minorEastAsia"/>
          <w:color w:val="000000" w:themeColor="text1"/>
          <w:sz w:val="28"/>
          <w:szCs w:val="28"/>
        </w:rPr>
        <w:t>5504</w:t>
      </w:r>
      <w:r w:rsidRPr="000E7219">
        <w:rPr>
          <w:rFonts w:asciiTheme="minorEastAsia" w:hAnsiTheme="minorEastAsia" w:hint="eastAsia"/>
          <w:color w:val="000000" w:themeColor="text1"/>
          <w:sz w:val="28"/>
          <w:szCs w:val="28"/>
        </w:rPr>
        <w:t>名，实际录取</w:t>
      </w:r>
      <w:r w:rsidRPr="000E7219">
        <w:rPr>
          <w:rFonts w:asciiTheme="minorEastAsia" w:hAnsiTheme="minorEastAsia"/>
          <w:color w:val="000000" w:themeColor="text1"/>
          <w:sz w:val="28"/>
          <w:szCs w:val="28"/>
        </w:rPr>
        <w:t>5493</w:t>
      </w:r>
      <w:r w:rsidRPr="000E7219">
        <w:rPr>
          <w:rFonts w:asciiTheme="minorEastAsia" w:hAnsiTheme="minorEastAsia" w:hint="eastAsia"/>
          <w:color w:val="000000" w:themeColor="text1"/>
          <w:sz w:val="28"/>
          <w:szCs w:val="28"/>
        </w:rPr>
        <w:t>名（普通类本科生</w:t>
      </w:r>
      <w:r w:rsidRPr="000E7219">
        <w:rPr>
          <w:rFonts w:asciiTheme="minorEastAsia" w:hAnsiTheme="minorEastAsia"/>
          <w:color w:val="000000" w:themeColor="text1"/>
          <w:sz w:val="28"/>
          <w:szCs w:val="28"/>
        </w:rPr>
        <w:t>5139</w:t>
      </w:r>
      <w:r w:rsidRPr="000E7219">
        <w:rPr>
          <w:rFonts w:asciiTheme="minorEastAsia" w:hAnsiTheme="minorEastAsia" w:hint="eastAsia"/>
          <w:color w:val="000000" w:themeColor="text1"/>
          <w:sz w:val="28"/>
          <w:szCs w:val="28"/>
        </w:rPr>
        <w:t>名，本科插班生</w:t>
      </w:r>
      <w:r w:rsidRPr="000E7219">
        <w:rPr>
          <w:rFonts w:asciiTheme="minorEastAsia" w:hAnsiTheme="minorEastAsia"/>
          <w:color w:val="000000" w:themeColor="text1"/>
          <w:sz w:val="28"/>
          <w:szCs w:val="28"/>
        </w:rPr>
        <w:t>354</w:t>
      </w:r>
      <w:r w:rsidRPr="000E7219">
        <w:rPr>
          <w:rFonts w:asciiTheme="minorEastAsia" w:hAnsiTheme="minorEastAsia" w:hint="eastAsia"/>
          <w:color w:val="000000" w:themeColor="text1"/>
          <w:sz w:val="28"/>
          <w:szCs w:val="28"/>
        </w:rPr>
        <w:t>名），实际录取数超去年，报到率</w:t>
      </w:r>
      <w:r w:rsidRPr="000E7219">
        <w:rPr>
          <w:rFonts w:asciiTheme="minorEastAsia" w:hAnsiTheme="minorEastAsia"/>
          <w:color w:val="000000" w:themeColor="text1"/>
          <w:sz w:val="28"/>
          <w:szCs w:val="28"/>
        </w:rPr>
        <w:t>94.10%</w:t>
      </w:r>
      <w:r w:rsidRPr="000E7219">
        <w:rPr>
          <w:rFonts w:asciiTheme="minorEastAsia" w:hAnsiTheme="minorEastAsia" w:hint="eastAsia"/>
          <w:color w:val="000000" w:themeColor="text1"/>
          <w:sz w:val="28"/>
          <w:szCs w:val="28"/>
        </w:rPr>
        <w:t>，继续名列同类院校前列。</w:t>
      </w:r>
    </w:p>
    <w:p w:rsidR="002B1E55" w:rsidRDefault="001F73C5">
      <w:pPr>
        <w:spacing w:line="360" w:lineRule="auto"/>
        <w:ind w:firstLineChars="200" w:firstLine="562"/>
        <w:rPr>
          <w:rFonts w:asciiTheme="minorEastAsia" w:hAnsiTheme="minorEastAsia"/>
          <w:b/>
          <w:bCs/>
          <w:color w:val="000000" w:themeColor="text1"/>
          <w:sz w:val="28"/>
          <w:szCs w:val="28"/>
        </w:rPr>
      </w:pPr>
      <w:r w:rsidRPr="000E7219">
        <w:rPr>
          <w:rFonts w:asciiTheme="minorEastAsia" w:hAnsiTheme="minorEastAsia" w:hint="eastAsia"/>
          <w:b/>
          <w:bCs/>
          <w:color w:val="000000" w:themeColor="text1"/>
          <w:sz w:val="28"/>
          <w:szCs w:val="28"/>
        </w:rPr>
        <w:t>2.</w:t>
      </w:r>
      <w:r>
        <w:rPr>
          <w:rFonts w:asciiTheme="minorEastAsia" w:hAnsiTheme="minorEastAsia" w:hint="eastAsia"/>
          <w:b/>
          <w:bCs/>
          <w:color w:val="000000" w:themeColor="text1"/>
          <w:sz w:val="28"/>
          <w:szCs w:val="28"/>
        </w:rPr>
        <w:t>省内普通类</w:t>
      </w:r>
      <w:r w:rsidR="000E7219">
        <w:rPr>
          <w:rFonts w:asciiTheme="minorEastAsia" w:hAnsiTheme="minorEastAsia" w:hint="eastAsia"/>
          <w:b/>
          <w:bCs/>
          <w:color w:val="000000" w:themeColor="text1"/>
          <w:sz w:val="28"/>
          <w:szCs w:val="28"/>
        </w:rPr>
        <w:t>录取分线再创新高</w:t>
      </w:r>
      <w:r>
        <w:rPr>
          <w:rFonts w:asciiTheme="minorEastAsia" w:hAnsiTheme="minorEastAsia" w:hint="eastAsia"/>
          <w:b/>
          <w:bCs/>
          <w:color w:val="000000" w:themeColor="text1"/>
          <w:sz w:val="28"/>
          <w:szCs w:val="28"/>
        </w:rPr>
        <w:t>，</w:t>
      </w:r>
      <w:r w:rsidR="000E7219">
        <w:rPr>
          <w:rFonts w:asciiTheme="minorEastAsia" w:hAnsiTheme="minorEastAsia" w:hint="eastAsia"/>
          <w:b/>
          <w:bCs/>
          <w:color w:val="000000" w:themeColor="text1"/>
          <w:sz w:val="28"/>
          <w:szCs w:val="28"/>
        </w:rPr>
        <w:t>生源质量稳步提升</w:t>
      </w:r>
    </w:p>
    <w:p w:rsidR="000E7219" w:rsidRDefault="00D52C28" w:rsidP="000E7219">
      <w:pPr>
        <w:spacing w:line="360" w:lineRule="auto"/>
        <w:ind w:firstLine="420"/>
        <w:rPr>
          <w:rFonts w:asciiTheme="minorEastAsia" w:hAnsiTheme="minorEastAsia"/>
          <w:color w:val="000000" w:themeColor="text1"/>
          <w:sz w:val="28"/>
          <w:szCs w:val="28"/>
        </w:rPr>
      </w:pPr>
      <w:r w:rsidRPr="000E7219">
        <w:rPr>
          <w:rFonts w:asciiTheme="minorEastAsia" w:hAnsiTheme="minorEastAsia" w:hint="eastAsia"/>
          <w:color w:val="000000" w:themeColor="text1"/>
          <w:sz w:val="28"/>
          <w:szCs w:val="28"/>
        </w:rPr>
        <w:t>理科计划招生2218人，投档人数2218人。录取分数最低为381分，</w:t>
      </w:r>
      <w:r w:rsidR="000E7219" w:rsidRPr="000E7219">
        <w:rPr>
          <w:rFonts w:asciiTheme="minorEastAsia" w:hAnsiTheme="minorEastAsia" w:hint="eastAsia"/>
          <w:color w:val="000000" w:themeColor="text1"/>
          <w:sz w:val="28"/>
          <w:szCs w:val="28"/>
        </w:rPr>
        <w:t>超</w:t>
      </w:r>
      <w:r w:rsidRPr="000E7219">
        <w:rPr>
          <w:rFonts w:asciiTheme="minorEastAsia" w:hAnsiTheme="minorEastAsia" w:hint="eastAsia"/>
          <w:color w:val="000000" w:themeColor="text1"/>
          <w:sz w:val="28"/>
          <w:szCs w:val="28"/>
        </w:rPr>
        <w:t>出省线</w:t>
      </w:r>
      <w:r w:rsidR="000E7219" w:rsidRPr="000E7219">
        <w:rPr>
          <w:rFonts w:asciiTheme="minorEastAsia" w:hAnsiTheme="minorEastAsia" w:hint="eastAsia"/>
          <w:color w:val="000000" w:themeColor="text1"/>
          <w:sz w:val="28"/>
          <w:szCs w:val="28"/>
        </w:rPr>
        <w:t>21分</w:t>
      </w:r>
      <w:r w:rsidRPr="000E7219">
        <w:rPr>
          <w:rFonts w:asciiTheme="minorEastAsia" w:hAnsiTheme="minorEastAsia" w:hint="eastAsia"/>
          <w:color w:val="000000" w:themeColor="text1"/>
          <w:sz w:val="28"/>
          <w:szCs w:val="28"/>
        </w:rPr>
        <w:t>，录取分数最高为449分。</w:t>
      </w:r>
    </w:p>
    <w:p w:rsidR="000E7219" w:rsidRPr="000E7219" w:rsidRDefault="00D52C28" w:rsidP="000E7219">
      <w:pPr>
        <w:spacing w:line="360" w:lineRule="auto"/>
        <w:ind w:firstLine="420"/>
        <w:rPr>
          <w:rFonts w:asciiTheme="minorEastAsia" w:hAnsiTheme="minorEastAsia"/>
          <w:color w:val="000000" w:themeColor="text1"/>
          <w:sz w:val="28"/>
          <w:szCs w:val="28"/>
        </w:rPr>
      </w:pPr>
      <w:r w:rsidRPr="000E7219">
        <w:rPr>
          <w:rFonts w:asciiTheme="minorEastAsia" w:hAnsiTheme="minorEastAsia" w:hint="eastAsia"/>
          <w:color w:val="000000" w:themeColor="text1"/>
          <w:sz w:val="28"/>
          <w:szCs w:val="28"/>
        </w:rPr>
        <w:t>文科计划招生2291人，投档人数2291人，录取分数最低为427分，</w:t>
      </w:r>
      <w:r w:rsidR="000E7219" w:rsidRPr="000E7219">
        <w:rPr>
          <w:rFonts w:asciiTheme="minorEastAsia" w:hAnsiTheme="minorEastAsia" w:hint="eastAsia"/>
          <w:color w:val="000000" w:themeColor="text1"/>
          <w:sz w:val="28"/>
          <w:szCs w:val="28"/>
        </w:rPr>
        <w:t>超</w:t>
      </w:r>
      <w:r w:rsidRPr="000E7219">
        <w:rPr>
          <w:rFonts w:asciiTheme="minorEastAsia" w:hAnsiTheme="minorEastAsia" w:hint="eastAsia"/>
          <w:color w:val="000000" w:themeColor="text1"/>
          <w:sz w:val="28"/>
          <w:szCs w:val="28"/>
        </w:rPr>
        <w:t>出省线</w:t>
      </w:r>
      <w:r w:rsidR="000E7219" w:rsidRPr="000E7219">
        <w:rPr>
          <w:rFonts w:asciiTheme="minorEastAsia" w:hAnsiTheme="minorEastAsia" w:hint="eastAsia"/>
          <w:color w:val="000000" w:themeColor="text1"/>
          <w:sz w:val="28"/>
          <w:szCs w:val="28"/>
        </w:rPr>
        <w:t>9分</w:t>
      </w:r>
      <w:r w:rsidRPr="000E7219">
        <w:rPr>
          <w:rFonts w:asciiTheme="minorEastAsia" w:hAnsiTheme="minorEastAsia" w:hint="eastAsia"/>
          <w:color w:val="000000" w:themeColor="text1"/>
          <w:sz w:val="28"/>
          <w:szCs w:val="28"/>
        </w:rPr>
        <w:t>，录取分数最高为479分。</w:t>
      </w:r>
    </w:p>
    <w:p w:rsidR="000E7219" w:rsidRDefault="001F73C5" w:rsidP="000E7219">
      <w:pPr>
        <w:spacing w:line="360" w:lineRule="auto"/>
        <w:ind w:firstLineChars="200" w:firstLine="562"/>
        <w:rPr>
          <w:rFonts w:asciiTheme="minorEastAsia" w:hAnsiTheme="minorEastAsia"/>
          <w:b/>
          <w:bCs/>
          <w:color w:val="000000" w:themeColor="text1"/>
          <w:sz w:val="28"/>
          <w:szCs w:val="28"/>
        </w:rPr>
      </w:pPr>
      <w:r w:rsidRPr="000E7219">
        <w:rPr>
          <w:rFonts w:asciiTheme="minorEastAsia" w:hAnsiTheme="minorEastAsia" w:hint="eastAsia"/>
          <w:b/>
          <w:bCs/>
          <w:color w:val="000000" w:themeColor="text1"/>
          <w:sz w:val="28"/>
          <w:szCs w:val="28"/>
        </w:rPr>
        <w:t>3.</w:t>
      </w:r>
      <w:r>
        <w:rPr>
          <w:rFonts w:asciiTheme="minorEastAsia" w:hAnsiTheme="minorEastAsia"/>
          <w:b/>
          <w:bCs/>
          <w:color w:val="000000" w:themeColor="text1"/>
          <w:sz w:val="28"/>
          <w:szCs w:val="28"/>
        </w:rPr>
        <w:t>201</w:t>
      </w:r>
      <w:r w:rsidR="000E7219">
        <w:rPr>
          <w:rFonts w:asciiTheme="minorEastAsia" w:hAnsiTheme="minorEastAsia"/>
          <w:b/>
          <w:bCs/>
          <w:color w:val="000000" w:themeColor="text1"/>
          <w:sz w:val="28"/>
          <w:szCs w:val="28"/>
        </w:rPr>
        <w:t>8</w:t>
      </w:r>
      <w:r>
        <w:rPr>
          <w:rFonts w:asciiTheme="minorEastAsia" w:hAnsiTheme="minorEastAsia" w:hint="eastAsia"/>
          <w:b/>
          <w:bCs/>
          <w:color w:val="000000" w:themeColor="text1"/>
          <w:sz w:val="28"/>
          <w:szCs w:val="28"/>
        </w:rPr>
        <w:t>级本科插班生</w:t>
      </w:r>
      <w:r w:rsidR="000E7219">
        <w:rPr>
          <w:rFonts w:asciiTheme="minorEastAsia" w:hAnsiTheme="minorEastAsia" w:hint="eastAsia"/>
          <w:b/>
          <w:bCs/>
          <w:color w:val="000000" w:themeColor="text1"/>
          <w:sz w:val="28"/>
          <w:szCs w:val="28"/>
        </w:rPr>
        <w:t>报名、录取创历史新高，</w:t>
      </w:r>
    </w:p>
    <w:p w:rsidR="002B1E55" w:rsidRDefault="001F73C5" w:rsidP="00786AE6">
      <w:pPr>
        <w:spacing w:line="360" w:lineRule="auto"/>
        <w:ind w:firstLineChars="200" w:firstLine="56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201</w:t>
      </w:r>
      <w:r w:rsidR="000E7219">
        <w:rPr>
          <w:rFonts w:asciiTheme="minorEastAsia" w:hAnsiTheme="minorEastAsia"/>
          <w:bCs/>
          <w:color w:val="000000" w:themeColor="text1"/>
          <w:sz w:val="28"/>
          <w:szCs w:val="28"/>
        </w:rPr>
        <w:t>8</w:t>
      </w:r>
      <w:r>
        <w:rPr>
          <w:rFonts w:asciiTheme="minorEastAsia" w:hAnsiTheme="minorEastAsia" w:hint="eastAsia"/>
          <w:bCs/>
          <w:color w:val="000000" w:themeColor="text1"/>
          <w:sz w:val="28"/>
          <w:szCs w:val="28"/>
        </w:rPr>
        <w:t>年本科插班生招生计划</w:t>
      </w:r>
      <w:r w:rsidR="000E7219">
        <w:rPr>
          <w:rFonts w:asciiTheme="minorEastAsia" w:hAnsiTheme="minorEastAsia"/>
          <w:bCs/>
          <w:color w:val="000000" w:themeColor="text1"/>
          <w:sz w:val="28"/>
          <w:szCs w:val="28"/>
        </w:rPr>
        <w:t>300</w:t>
      </w:r>
      <w:r>
        <w:rPr>
          <w:rFonts w:asciiTheme="minorEastAsia" w:hAnsiTheme="minorEastAsia" w:hint="eastAsia"/>
          <w:bCs/>
          <w:color w:val="000000" w:themeColor="text1"/>
          <w:sz w:val="28"/>
          <w:szCs w:val="28"/>
        </w:rPr>
        <w:t>名，</w:t>
      </w:r>
      <w:r w:rsidR="005334B0">
        <w:rPr>
          <w:rFonts w:asciiTheme="minorEastAsia" w:hAnsiTheme="minorEastAsia" w:hint="eastAsia"/>
          <w:bCs/>
          <w:color w:val="000000" w:themeColor="text1"/>
          <w:sz w:val="28"/>
          <w:szCs w:val="28"/>
        </w:rPr>
        <w:t>预报名人数：</w:t>
      </w:r>
      <w:r w:rsidR="00786AE6">
        <w:rPr>
          <w:rFonts w:asciiTheme="minorEastAsia" w:hAnsiTheme="minorEastAsia" w:hint="eastAsia"/>
          <w:bCs/>
          <w:color w:val="000000" w:themeColor="text1"/>
          <w:sz w:val="28"/>
          <w:szCs w:val="28"/>
        </w:rPr>
        <w:t>1</w:t>
      </w:r>
      <w:r w:rsidR="00786AE6">
        <w:rPr>
          <w:rFonts w:asciiTheme="minorEastAsia" w:hAnsiTheme="minorEastAsia"/>
          <w:bCs/>
          <w:color w:val="000000" w:themeColor="text1"/>
          <w:sz w:val="28"/>
          <w:szCs w:val="28"/>
        </w:rPr>
        <w:t>498</w:t>
      </w:r>
      <w:r>
        <w:rPr>
          <w:rFonts w:asciiTheme="minorEastAsia" w:hAnsiTheme="minorEastAsia" w:hint="eastAsia"/>
          <w:bCs/>
          <w:color w:val="000000" w:themeColor="text1"/>
          <w:sz w:val="28"/>
          <w:szCs w:val="28"/>
        </w:rPr>
        <w:t>最终录取</w:t>
      </w:r>
      <w:r w:rsidR="00786AE6">
        <w:rPr>
          <w:rFonts w:asciiTheme="minorEastAsia" w:hAnsiTheme="minorEastAsia"/>
          <w:bCs/>
          <w:color w:val="000000" w:themeColor="text1"/>
          <w:sz w:val="28"/>
          <w:szCs w:val="28"/>
        </w:rPr>
        <w:t>724</w:t>
      </w:r>
      <w:r>
        <w:rPr>
          <w:rFonts w:asciiTheme="minorEastAsia" w:hAnsiTheme="minorEastAsia" w:hint="eastAsia"/>
          <w:bCs/>
          <w:color w:val="000000" w:themeColor="text1"/>
          <w:sz w:val="28"/>
          <w:szCs w:val="28"/>
        </w:rPr>
        <w:t>名，超计划</w:t>
      </w:r>
      <w:r w:rsidR="00786AE6">
        <w:rPr>
          <w:rFonts w:asciiTheme="minorEastAsia" w:hAnsiTheme="minorEastAsia" w:hint="eastAsia"/>
          <w:bCs/>
          <w:color w:val="000000" w:themeColor="text1"/>
          <w:sz w:val="28"/>
          <w:szCs w:val="28"/>
        </w:rPr>
        <w:t>2</w:t>
      </w:r>
      <w:r w:rsidR="00786AE6">
        <w:rPr>
          <w:rFonts w:asciiTheme="minorEastAsia" w:hAnsiTheme="minorEastAsia"/>
          <w:bCs/>
          <w:color w:val="000000" w:themeColor="text1"/>
          <w:sz w:val="28"/>
          <w:szCs w:val="28"/>
        </w:rPr>
        <w:t>41%</w:t>
      </w:r>
      <w:r w:rsidR="00786AE6">
        <w:rPr>
          <w:rFonts w:asciiTheme="minorEastAsia" w:hAnsiTheme="minorEastAsia" w:hint="eastAsia"/>
          <w:bCs/>
          <w:color w:val="000000" w:themeColor="text1"/>
          <w:sz w:val="28"/>
          <w:szCs w:val="28"/>
        </w:rPr>
        <w:t>；</w:t>
      </w:r>
    </w:p>
    <w:p w:rsidR="00786AE6" w:rsidRDefault="00786AE6" w:rsidP="00786AE6">
      <w:pPr>
        <w:spacing w:line="360" w:lineRule="auto"/>
        <w:ind w:firstLineChars="200" w:firstLine="562"/>
        <w:rPr>
          <w:rFonts w:asciiTheme="minorEastAsia" w:hAnsiTheme="minorEastAsia"/>
          <w:b/>
          <w:bCs/>
          <w:color w:val="000000" w:themeColor="text1"/>
          <w:sz w:val="28"/>
          <w:szCs w:val="28"/>
        </w:rPr>
      </w:pPr>
      <w:r w:rsidRPr="00786AE6">
        <w:rPr>
          <w:rFonts w:asciiTheme="minorEastAsia" w:hAnsiTheme="minorEastAsia" w:hint="eastAsia"/>
          <w:b/>
          <w:bCs/>
          <w:color w:val="000000" w:themeColor="text1"/>
          <w:sz w:val="28"/>
          <w:szCs w:val="28"/>
        </w:rPr>
        <w:t>4</w:t>
      </w:r>
      <w:r w:rsidRPr="00786AE6">
        <w:rPr>
          <w:rFonts w:asciiTheme="minorEastAsia" w:hAnsiTheme="minorEastAsia"/>
          <w:b/>
          <w:bCs/>
          <w:color w:val="000000" w:themeColor="text1"/>
          <w:sz w:val="28"/>
          <w:szCs w:val="28"/>
        </w:rPr>
        <w:t>.</w:t>
      </w:r>
      <w:r w:rsidRPr="00786AE6">
        <w:rPr>
          <w:rFonts w:ascii="微软雅黑" w:eastAsia="微软雅黑" w:hAnsi="微软雅黑" w:hint="eastAsia"/>
          <w:b/>
          <w:bCs/>
          <w:noProof/>
          <w:color w:val="FF0000"/>
          <w:kern w:val="24"/>
          <w:sz w:val="48"/>
          <w:szCs w:val="48"/>
        </w:rPr>
        <w:t xml:space="preserve"> </w:t>
      </w:r>
      <w:r w:rsidRPr="00786AE6">
        <w:rPr>
          <w:rFonts w:asciiTheme="minorEastAsia" w:hAnsiTheme="minorEastAsia" w:hint="eastAsia"/>
          <w:b/>
          <w:bCs/>
          <w:color w:val="000000" w:themeColor="text1"/>
          <w:sz w:val="28"/>
          <w:szCs w:val="28"/>
        </w:rPr>
        <w:t>2018年招生计划创历史新高，首次突破6000大关</w:t>
      </w:r>
    </w:p>
    <w:p w:rsidR="00786AE6" w:rsidRDefault="00786AE6" w:rsidP="00786AE6">
      <w:pPr>
        <w:spacing w:line="360" w:lineRule="auto"/>
        <w:ind w:firstLineChars="200" w:firstLine="560"/>
        <w:rPr>
          <w:rFonts w:asciiTheme="minorEastAsia" w:hAnsiTheme="minorEastAsia"/>
          <w:bCs/>
          <w:color w:val="000000" w:themeColor="text1"/>
          <w:sz w:val="28"/>
          <w:szCs w:val="28"/>
        </w:rPr>
      </w:pPr>
      <w:r w:rsidRPr="00786AE6">
        <w:rPr>
          <w:rFonts w:asciiTheme="minorEastAsia" w:hAnsiTheme="minorEastAsia" w:hint="eastAsia"/>
          <w:bCs/>
          <w:color w:val="000000" w:themeColor="text1"/>
          <w:sz w:val="28"/>
          <w:szCs w:val="28"/>
        </w:rPr>
        <w:t>2018年政策，继续计划先行。招生总体计划最终获批6229名，其中普通类计划5575名，本科插班生已完成招生724名，招生总计划首次突破6000大关</w:t>
      </w:r>
      <w:r>
        <w:rPr>
          <w:rFonts w:asciiTheme="minorEastAsia" w:hAnsiTheme="minorEastAsia" w:hint="eastAsia"/>
          <w:bCs/>
          <w:color w:val="000000" w:themeColor="text1"/>
          <w:sz w:val="28"/>
          <w:szCs w:val="28"/>
        </w:rPr>
        <w:t>；</w:t>
      </w:r>
    </w:p>
    <w:p w:rsidR="00786AE6" w:rsidRDefault="00786AE6" w:rsidP="00786AE6">
      <w:pPr>
        <w:spacing w:line="360" w:lineRule="auto"/>
        <w:ind w:firstLineChars="200"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5</w:t>
      </w:r>
      <w:r>
        <w:rPr>
          <w:rFonts w:asciiTheme="minorEastAsia" w:hAnsiTheme="minorEastAsia"/>
          <w:b/>
          <w:bCs/>
          <w:color w:val="000000" w:themeColor="text1"/>
          <w:sz w:val="28"/>
          <w:szCs w:val="28"/>
        </w:rPr>
        <w:t>.</w:t>
      </w:r>
      <w:r w:rsidRPr="00786AE6">
        <w:rPr>
          <w:rFonts w:asciiTheme="minorEastAsia" w:hAnsiTheme="minorEastAsia" w:hint="eastAsia"/>
          <w:b/>
          <w:bCs/>
          <w:color w:val="000000" w:themeColor="text1"/>
          <w:sz w:val="28"/>
          <w:szCs w:val="28"/>
        </w:rPr>
        <w:t>挖掘在校生资源，助“优质生源基地”探路</w:t>
      </w:r>
    </w:p>
    <w:p w:rsidR="00786AE6" w:rsidRPr="00786AE6" w:rsidRDefault="00BF0F1F" w:rsidP="00BF0F1F">
      <w:pPr>
        <w:spacing w:line="360" w:lineRule="auto"/>
        <w:ind w:firstLineChars="200" w:firstLine="560"/>
        <w:rPr>
          <w:rFonts w:asciiTheme="minorEastAsia" w:hAnsiTheme="minorEastAsia"/>
          <w:bCs/>
          <w:color w:val="000000" w:themeColor="text1"/>
          <w:sz w:val="28"/>
          <w:szCs w:val="28"/>
        </w:rPr>
      </w:pPr>
      <w:r w:rsidRPr="00BF0F1F">
        <w:rPr>
          <w:rFonts w:asciiTheme="minorEastAsia" w:hAnsiTheme="minorEastAsia" w:hint="eastAsia"/>
          <w:bCs/>
          <w:color w:val="000000" w:themeColor="text1"/>
          <w:sz w:val="28"/>
          <w:szCs w:val="28"/>
        </w:rPr>
        <w:t>2018年寒假，开展</w:t>
      </w:r>
      <w:r>
        <w:rPr>
          <w:rFonts w:asciiTheme="minorEastAsia" w:hAnsiTheme="minorEastAsia" w:hint="eastAsia"/>
          <w:bCs/>
          <w:color w:val="000000" w:themeColor="text1"/>
          <w:sz w:val="28"/>
          <w:szCs w:val="28"/>
        </w:rPr>
        <w:t>首届</w:t>
      </w:r>
      <w:r w:rsidRPr="00BF0F1F">
        <w:rPr>
          <w:rFonts w:asciiTheme="minorEastAsia" w:hAnsiTheme="minorEastAsia" w:hint="eastAsia"/>
          <w:bCs/>
          <w:color w:val="000000" w:themeColor="text1"/>
          <w:sz w:val="28"/>
          <w:szCs w:val="28"/>
        </w:rPr>
        <w:t>“感恩于心，感谢于行，铭记师恩，回访母校”活动，共回访了21所生源中学，其中10所院校愿意与我院共</w:t>
      </w:r>
      <w:r w:rsidRPr="00BF0F1F">
        <w:rPr>
          <w:rFonts w:asciiTheme="minorEastAsia" w:hAnsiTheme="minorEastAsia" w:hint="eastAsia"/>
          <w:bCs/>
          <w:color w:val="000000" w:themeColor="text1"/>
          <w:sz w:val="28"/>
          <w:szCs w:val="28"/>
        </w:rPr>
        <w:lastRenderedPageBreak/>
        <w:t>建“优质生源基地”。</w:t>
      </w:r>
    </w:p>
    <w:p w:rsidR="00BF0F1F" w:rsidRDefault="00786AE6">
      <w:pPr>
        <w:spacing w:line="360" w:lineRule="auto"/>
        <w:ind w:firstLineChars="200" w:firstLine="562"/>
        <w:rPr>
          <w:rFonts w:asciiTheme="minorEastAsia" w:hAnsiTheme="minorEastAsia"/>
          <w:b/>
          <w:bCs/>
          <w:color w:val="000000" w:themeColor="text1"/>
          <w:sz w:val="28"/>
          <w:szCs w:val="28"/>
        </w:rPr>
      </w:pPr>
      <w:r w:rsidRPr="00786AE6">
        <w:rPr>
          <w:rFonts w:asciiTheme="minorEastAsia" w:hAnsiTheme="minorEastAsia"/>
          <w:b/>
          <w:bCs/>
          <w:color w:val="000000" w:themeColor="text1"/>
          <w:sz w:val="28"/>
          <w:szCs w:val="28"/>
        </w:rPr>
        <w:t>5</w:t>
      </w:r>
      <w:r w:rsidR="001F73C5" w:rsidRPr="00786AE6">
        <w:rPr>
          <w:rFonts w:asciiTheme="minorEastAsia" w:hAnsiTheme="minorEastAsia" w:hint="eastAsia"/>
          <w:b/>
          <w:bCs/>
          <w:color w:val="000000" w:themeColor="text1"/>
          <w:sz w:val="28"/>
          <w:szCs w:val="28"/>
        </w:rPr>
        <w:t>.</w:t>
      </w:r>
      <w:r w:rsidR="00BF0F1F" w:rsidRPr="00BF0F1F">
        <w:rPr>
          <w:rFonts w:ascii="微软雅黑" w:eastAsia="微软雅黑" w:hAnsi="微软雅黑" w:hint="eastAsia"/>
          <w:b/>
          <w:bCs/>
          <w:noProof/>
          <w:color w:val="FF0000"/>
          <w:kern w:val="24"/>
          <w:sz w:val="48"/>
          <w:szCs w:val="48"/>
        </w:rPr>
        <w:t xml:space="preserve"> </w:t>
      </w:r>
      <w:r w:rsidR="00BF0F1F" w:rsidRPr="00BF0F1F">
        <w:rPr>
          <w:rFonts w:asciiTheme="minorEastAsia" w:hAnsiTheme="minorEastAsia" w:hint="eastAsia"/>
          <w:b/>
          <w:bCs/>
          <w:color w:val="000000" w:themeColor="text1"/>
          <w:sz w:val="28"/>
          <w:szCs w:val="28"/>
        </w:rPr>
        <w:t>年度就业工作见成效，就业率、专业对口率稳步上升</w:t>
      </w:r>
    </w:p>
    <w:p w:rsidR="002B1E55" w:rsidRPr="00BF0F1F" w:rsidRDefault="001F73C5" w:rsidP="00BF0F1F">
      <w:pPr>
        <w:spacing w:line="360" w:lineRule="auto"/>
        <w:ind w:firstLineChars="200" w:firstLine="560"/>
        <w:rPr>
          <w:rFonts w:asciiTheme="minorEastAsia" w:hAnsiTheme="minorEastAsia"/>
          <w:bCs/>
          <w:color w:val="000000" w:themeColor="text1"/>
          <w:sz w:val="28"/>
          <w:szCs w:val="28"/>
        </w:rPr>
      </w:pPr>
      <w:r w:rsidRPr="00BF0F1F">
        <w:rPr>
          <w:rFonts w:asciiTheme="minorEastAsia" w:hAnsiTheme="minorEastAsia" w:hint="eastAsia"/>
          <w:bCs/>
          <w:color w:val="000000" w:themeColor="text1"/>
          <w:sz w:val="28"/>
          <w:szCs w:val="28"/>
        </w:rPr>
        <w:tab/>
      </w:r>
      <w:r w:rsidR="00BF0F1F" w:rsidRPr="00BF0F1F">
        <w:rPr>
          <w:rFonts w:asciiTheme="minorEastAsia" w:hAnsiTheme="minorEastAsia" w:hint="eastAsia"/>
          <w:bCs/>
          <w:color w:val="000000" w:themeColor="text1"/>
          <w:sz w:val="28"/>
          <w:szCs w:val="28"/>
        </w:rPr>
        <w:t>2017届初次就业率：</w:t>
      </w:r>
      <w:r w:rsidR="00BF0F1F" w:rsidRPr="00BF0F1F">
        <w:rPr>
          <w:rFonts w:asciiTheme="minorEastAsia" w:hAnsiTheme="minorEastAsia"/>
          <w:bCs/>
          <w:color w:val="000000" w:themeColor="text1"/>
          <w:sz w:val="28"/>
          <w:szCs w:val="28"/>
        </w:rPr>
        <w:t xml:space="preserve"> 94.24%</w:t>
      </w:r>
      <w:r w:rsidR="00BF0F1F" w:rsidRPr="00BF0F1F">
        <w:rPr>
          <w:rFonts w:asciiTheme="minorEastAsia" w:hAnsiTheme="minorEastAsia" w:hint="eastAsia"/>
          <w:bCs/>
          <w:color w:val="000000" w:themeColor="text1"/>
          <w:sz w:val="28"/>
          <w:szCs w:val="28"/>
        </w:rPr>
        <w:t xml:space="preserve">，最终就业率： </w:t>
      </w:r>
      <w:r w:rsidR="00BF0F1F" w:rsidRPr="00BF0F1F">
        <w:rPr>
          <w:rFonts w:asciiTheme="minorEastAsia" w:hAnsiTheme="minorEastAsia"/>
          <w:bCs/>
          <w:color w:val="000000" w:themeColor="text1"/>
          <w:sz w:val="28"/>
          <w:szCs w:val="28"/>
        </w:rPr>
        <w:t>99.62%</w:t>
      </w:r>
      <w:r w:rsidR="00BF0F1F" w:rsidRPr="00BF0F1F">
        <w:rPr>
          <w:rFonts w:asciiTheme="minorEastAsia" w:hAnsiTheme="minorEastAsia" w:hint="eastAsia"/>
          <w:bCs/>
          <w:color w:val="000000" w:themeColor="text1"/>
          <w:sz w:val="28"/>
          <w:szCs w:val="28"/>
        </w:rPr>
        <w:t>，专业对口率： 72.02%，均创近年新高。近三年我院毕业生</w:t>
      </w:r>
      <w:r w:rsidR="00BF0F1F">
        <w:rPr>
          <w:rFonts w:asciiTheme="minorEastAsia" w:hAnsiTheme="minorEastAsia" w:hint="eastAsia"/>
          <w:bCs/>
          <w:color w:val="000000" w:themeColor="text1"/>
          <w:sz w:val="28"/>
          <w:szCs w:val="28"/>
        </w:rPr>
        <w:t>就业率、</w:t>
      </w:r>
      <w:r w:rsidR="00BF0F1F" w:rsidRPr="00BF0F1F">
        <w:rPr>
          <w:rFonts w:asciiTheme="minorEastAsia" w:hAnsiTheme="minorEastAsia" w:hint="eastAsia"/>
          <w:bCs/>
          <w:color w:val="000000" w:themeColor="text1"/>
          <w:sz w:val="28"/>
          <w:szCs w:val="28"/>
        </w:rPr>
        <w:t>专业对口率及薪酬水平呈稳步提高趋势</w:t>
      </w:r>
    </w:p>
    <w:p w:rsidR="006C7322" w:rsidRPr="00BF0F1F" w:rsidRDefault="00786AE6" w:rsidP="006C7322">
      <w:pPr>
        <w:ind w:firstLineChars="200" w:firstLine="562"/>
        <w:rPr>
          <w:rFonts w:asciiTheme="minorEastAsia" w:hAnsiTheme="minorEastAsia"/>
          <w:b/>
          <w:bCs/>
          <w:color w:val="000000" w:themeColor="text1"/>
          <w:sz w:val="28"/>
          <w:szCs w:val="28"/>
        </w:rPr>
      </w:pPr>
      <w:r w:rsidRPr="00BF0F1F">
        <w:rPr>
          <w:rFonts w:asciiTheme="minorEastAsia" w:hAnsiTheme="minorEastAsia"/>
          <w:b/>
          <w:bCs/>
          <w:color w:val="000000" w:themeColor="text1"/>
          <w:sz w:val="28"/>
          <w:szCs w:val="28"/>
        </w:rPr>
        <w:t>6</w:t>
      </w:r>
      <w:r w:rsidR="001F73C5" w:rsidRPr="00BF0F1F">
        <w:rPr>
          <w:rFonts w:asciiTheme="minorEastAsia" w:hAnsiTheme="minorEastAsia" w:hint="eastAsia"/>
          <w:b/>
          <w:bCs/>
          <w:color w:val="000000" w:themeColor="text1"/>
          <w:sz w:val="28"/>
          <w:szCs w:val="28"/>
        </w:rPr>
        <w:t xml:space="preserve">. </w:t>
      </w:r>
      <w:r w:rsidR="00BF0F1F" w:rsidRPr="00BF0F1F">
        <w:rPr>
          <w:rFonts w:asciiTheme="minorEastAsia" w:hAnsiTheme="minorEastAsia" w:hint="eastAsia"/>
          <w:b/>
          <w:bCs/>
          <w:color w:val="000000" w:themeColor="text1"/>
          <w:sz w:val="28"/>
          <w:szCs w:val="28"/>
        </w:rPr>
        <w:t>走访院系明需求，精准服务解忧愁</w:t>
      </w:r>
      <w:r w:rsidR="006C7322" w:rsidRPr="00BF0F1F">
        <w:rPr>
          <w:rFonts w:asciiTheme="minorEastAsia" w:hAnsiTheme="minorEastAsia" w:hint="eastAsia"/>
          <w:b/>
          <w:bCs/>
          <w:color w:val="000000" w:themeColor="text1"/>
          <w:sz w:val="28"/>
          <w:szCs w:val="28"/>
        </w:rPr>
        <w:t xml:space="preserve"> </w:t>
      </w:r>
    </w:p>
    <w:p w:rsidR="00BF0F1F" w:rsidRPr="00BF0F1F" w:rsidRDefault="00BF0F1F" w:rsidP="006C7322">
      <w:pPr>
        <w:spacing w:line="360" w:lineRule="auto"/>
        <w:ind w:firstLineChars="200" w:firstLine="560"/>
        <w:rPr>
          <w:rFonts w:asciiTheme="minorEastAsia" w:hAnsiTheme="minorEastAsia"/>
          <w:bCs/>
          <w:color w:val="000000" w:themeColor="text1"/>
          <w:sz w:val="28"/>
          <w:szCs w:val="28"/>
        </w:rPr>
      </w:pPr>
      <w:r w:rsidRPr="00BF0F1F">
        <w:rPr>
          <w:rFonts w:asciiTheme="minorEastAsia" w:hAnsiTheme="minorEastAsia" w:hint="eastAsia"/>
          <w:bCs/>
          <w:color w:val="000000" w:themeColor="text1"/>
          <w:sz w:val="28"/>
          <w:szCs w:val="28"/>
        </w:rPr>
        <w:t>2018年4月9日至27日，招生就业处就业中心通过走访11个二级院系，全面了解毕业生就业现状及存在问题。6月结合毕业生毕业、离校、就业暂缓就业等</w:t>
      </w:r>
      <w:r w:rsidR="00A8389A">
        <w:rPr>
          <w:rFonts w:asciiTheme="minorEastAsia" w:hAnsiTheme="minorEastAsia" w:hint="eastAsia"/>
          <w:bCs/>
          <w:color w:val="000000" w:themeColor="text1"/>
          <w:sz w:val="28"/>
          <w:szCs w:val="28"/>
        </w:rPr>
        <w:t>问题</w:t>
      </w:r>
      <w:r w:rsidRPr="00BF0F1F">
        <w:rPr>
          <w:rFonts w:asciiTheme="minorEastAsia" w:hAnsiTheme="minorEastAsia" w:hint="eastAsia"/>
          <w:bCs/>
          <w:color w:val="000000" w:themeColor="text1"/>
          <w:sz w:val="28"/>
          <w:szCs w:val="28"/>
        </w:rPr>
        <w:t>开展精准服务月</w:t>
      </w:r>
      <w:r w:rsidR="00A8389A">
        <w:rPr>
          <w:rFonts w:asciiTheme="minorEastAsia" w:hAnsiTheme="minorEastAsia" w:hint="eastAsia"/>
          <w:bCs/>
          <w:color w:val="000000" w:themeColor="text1"/>
          <w:sz w:val="28"/>
          <w:szCs w:val="28"/>
        </w:rPr>
        <w:t>，为毕业生排忧解愁</w:t>
      </w:r>
      <w:r>
        <w:rPr>
          <w:rFonts w:asciiTheme="minorEastAsia" w:hAnsiTheme="minorEastAsia" w:hint="eastAsia"/>
          <w:bCs/>
          <w:color w:val="000000" w:themeColor="text1"/>
          <w:sz w:val="28"/>
          <w:szCs w:val="28"/>
        </w:rPr>
        <w:t>。</w:t>
      </w:r>
    </w:p>
    <w:p w:rsidR="006C7322" w:rsidRPr="00A8389A" w:rsidRDefault="00786AE6" w:rsidP="006C7322">
      <w:pPr>
        <w:spacing w:line="360" w:lineRule="auto"/>
        <w:ind w:firstLineChars="200" w:firstLine="562"/>
        <w:rPr>
          <w:rFonts w:asciiTheme="minorEastAsia" w:hAnsiTheme="minorEastAsia"/>
          <w:b/>
          <w:bCs/>
          <w:color w:val="000000" w:themeColor="text1"/>
          <w:sz w:val="28"/>
          <w:szCs w:val="28"/>
        </w:rPr>
      </w:pPr>
      <w:r w:rsidRPr="00A8389A">
        <w:rPr>
          <w:rFonts w:asciiTheme="minorEastAsia" w:hAnsiTheme="minorEastAsia"/>
          <w:b/>
          <w:bCs/>
          <w:color w:val="000000" w:themeColor="text1"/>
          <w:sz w:val="28"/>
          <w:szCs w:val="28"/>
        </w:rPr>
        <w:t>7</w:t>
      </w:r>
      <w:r w:rsidR="001F73C5" w:rsidRPr="00A8389A">
        <w:rPr>
          <w:rFonts w:asciiTheme="minorEastAsia" w:hAnsiTheme="minorEastAsia" w:hint="eastAsia"/>
          <w:b/>
          <w:bCs/>
          <w:color w:val="000000" w:themeColor="text1"/>
          <w:sz w:val="28"/>
          <w:szCs w:val="28"/>
        </w:rPr>
        <w:t xml:space="preserve">. </w:t>
      </w:r>
      <w:r w:rsidR="00A8389A" w:rsidRPr="00A8389A">
        <w:rPr>
          <w:rFonts w:asciiTheme="minorEastAsia" w:hAnsiTheme="minorEastAsia" w:hint="eastAsia"/>
          <w:b/>
          <w:bCs/>
          <w:color w:val="000000" w:themeColor="text1"/>
          <w:sz w:val="28"/>
          <w:szCs w:val="28"/>
        </w:rPr>
        <w:t>开展学院首个“双创”活动周，展示基地一周成果</w:t>
      </w:r>
    </w:p>
    <w:p w:rsidR="00A8389A" w:rsidRPr="00A8389A" w:rsidRDefault="00A8389A" w:rsidP="00A8389A">
      <w:pPr>
        <w:ind w:firstLineChars="196" w:firstLine="549"/>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目前</w:t>
      </w:r>
      <w:r w:rsidRPr="00A8389A">
        <w:rPr>
          <w:rFonts w:asciiTheme="minorEastAsia" w:hAnsiTheme="minorEastAsia" w:hint="eastAsia"/>
          <w:bCs/>
          <w:color w:val="000000" w:themeColor="text1"/>
          <w:sz w:val="28"/>
          <w:szCs w:val="28"/>
        </w:rPr>
        <w:t>创业团队总数25支，</w:t>
      </w:r>
      <w:r>
        <w:rPr>
          <w:rFonts w:asciiTheme="minorEastAsia" w:hAnsiTheme="minorEastAsia" w:hint="eastAsia"/>
          <w:bCs/>
          <w:color w:val="000000" w:themeColor="text1"/>
          <w:sz w:val="28"/>
          <w:szCs w:val="28"/>
        </w:rPr>
        <w:t>比去年增加了1</w:t>
      </w:r>
      <w:r>
        <w:rPr>
          <w:rFonts w:asciiTheme="minorEastAsia" w:hAnsiTheme="minorEastAsia"/>
          <w:bCs/>
          <w:color w:val="000000" w:themeColor="text1"/>
          <w:sz w:val="28"/>
          <w:szCs w:val="28"/>
        </w:rPr>
        <w:t>4</w:t>
      </w:r>
      <w:r>
        <w:rPr>
          <w:rFonts w:asciiTheme="minorEastAsia" w:hAnsiTheme="minorEastAsia" w:hint="eastAsia"/>
          <w:bCs/>
          <w:color w:val="000000" w:themeColor="text1"/>
          <w:sz w:val="28"/>
          <w:szCs w:val="28"/>
        </w:rPr>
        <w:t>支，</w:t>
      </w:r>
      <w:r w:rsidRPr="00A8389A">
        <w:rPr>
          <w:rFonts w:asciiTheme="minorEastAsia" w:hAnsiTheme="minorEastAsia" w:hint="eastAsia"/>
          <w:bCs/>
          <w:color w:val="000000" w:themeColor="text1"/>
          <w:sz w:val="28"/>
          <w:szCs w:val="28"/>
        </w:rPr>
        <w:t>其中已注册为公司的团队</w:t>
      </w:r>
      <w:proofErr w:type="gramStart"/>
      <w:r w:rsidRPr="00A8389A">
        <w:rPr>
          <w:rFonts w:asciiTheme="minorEastAsia" w:hAnsiTheme="minorEastAsia" w:hint="eastAsia"/>
          <w:bCs/>
          <w:color w:val="000000" w:themeColor="text1"/>
          <w:sz w:val="28"/>
          <w:szCs w:val="28"/>
        </w:rPr>
        <w:t>又去年</w:t>
      </w:r>
      <w:proofErr w:type="gramEnd"/>
      <w:r w:rsidRPr="00A8389A">
        <w:rPr>
          <w:rFonts w:asciiTheme="minorEastAsia" w:hAnsiTheme="minorEastAsia" w:hint="eastAsia"/>
          <w:bCs/>
          <w:color w:val="000000" w:themeColor="text1"/>
          <w:sz w:val="28"/>
          <w:szCs w:val="28"/>
        </w:rPr>
        <w:t>的1家至今8家，比去年增加</w:t>
      </w:r>
      <w:r w:rsidRPr="00A8389A">
        <w:rPr>
          <w:rFonts w:asciiTheme="minorEastAsia" w:hAnsiTheme="minorEastAsia" w:hint="eastAsia"/>
          <w:b/>
          <w:bCs/>
          <w:color w:val="000000" w:themeColor="text1"/>
          <w:sz w:val="28"/>
          <w:szCs w:val="28"/>
        </w:rPr>
        <w:t>7</w:t>
      </w:r>
      <w:r w:rsidRPr="00A8389A">
        <w:rPr>
          <w:rFonts w:asciiTheme="minorEastAsia" w:hAnsiTheme="minorEastAsia" w:hint="eastAsia"/>
          <w:bCs/>
          <w:color w:val="000000" w:themeColor="text1"/>
          <w:sz w:val="28"/>
          <w:szCs w:val="28"/>
        </w:rPr>
        <w:t>家。2018年4月19日，东莞理工学院城市学院创新创业活动周暨大学生创业孵化基地一周年成果展示活动在大学生创业孵化基地隆重举行。大学生创业孵化基地成立一周年，经统计，孵化基地入驻团队在一年的经营中总营业额达到了3494198.62元，净利润高达591445.009元。</w:t>
      </w:r>
    </w:p>
    <w:p w:rsidR="00A8389A" w:rsidRPr="00A8389A" w:rsidRDefault="00A8389A" w:rsidP="00A8389A">
      <w:pPr>
        <w:spacing w:line="360" w:lineRule="auto"/>
        <w:ind w:firstLineChars="200" w:firstLine="562"/>
        <w:rPr>
          <w:rFonts w:asciiTheme="minorEastAsia" w:hAnsiTheme="minorEastAsia"/>
          <w:b/>
          <w:bCs/>
          <w:color w:val="000000" w:themeColor="text1"/>
          <w:sz w:val="28"/>
          <w:szCs w:val="28"/>
        </w:rPr>
      </w:pPr>
      <w:r>
        <w:rPr>
          <w:rFonts w:asciiTheme="minorEastAsia" w:hAnsiTheme="minorEastAsia"/>
          <w:b/>
          <w:bCs/>
          <w:color w:val="000000" w:themeColor="text1"/>
          <w:sz w:val="28"/>
          <w:szCs w:val="28"/>
        </w:rPr>
        <w:t>8</w:t>
      </w:r>
      <w:r w:rsidRPr="00A8389A">
        <w:rPr>
          <w:rFonts w:asciiTheme="minorEastAsia" w:hAnsiTheme="minorEastAsia" w:hint="eastAsia"/>
          <w:b/>
          <w:bCs/>
          <w:color w:val="000000" w:themeColor="text1"/>
          <w:sz w:val="28"/>
          <w:szCs w:val="28"/>
        </w:rPr>
        <w:t>. 基地管理制度</w:t>
      </w:r>
      <w:proofErr w:type="gramStart"/>
      <w:r w:rsidRPr="00A8389A">
        <w:rPr>
          <w:rFonts w:asciiTheme="minorEastAsia" w:hAnsiTheme="minorEastAsia" w:hint="eastAsia"/>
          <w:b/>
          <w:bCs/>
          <w:color w:val="000000" w:themeColor="text1"/>
          <w:sz w:val="28"/>
          <w:szCs w:val="28"/>
        </w:rPr>
        <w:t>完善获</w:t>
      </w:r>
      <w:proofErr w:type="gramEnd"/>
      <w:r w:rsidRPr="00A8389A">
        <w:rPr>
          <w:rFonts w:asciiTheme="minorEastAsia" w:hAnsiTheme="minorEastAsia" w:hint="eastAsia"/>
          <w:b/>
          <w:bCs/>
          <w:color w:val="000000" w:themeColor="text1"/>
          <w:sz w:val="28"/>
          <w:szCs w:val="28"/>
        </w:rPr>
        <w:t>点赞，团队齐心共建良好创业环境</w:t>
      </w:r>
    </w:p>
    <w:p w:rsidR="00A8389A" w:rsidRDefault="00A8389A" w:rsidP="006C7322">
      <w:pPr>
        <w:ind w:firstLineChars="196" w:firstLine="549"/>
        <w:rPr>
          <w:rFonts w:asciiTheme="minorEastAsia" w:hAnsiTheme="minorEastAsia"/>
          <w:bCs/>
          <w:color w:val="000000" w:themeColor="text1"/>
          <w:sz w:val="28"/>
          <w:szCs w:val="28"/>
        </w:rPr>
      </w:pPr>
      <w:r w:rsidRPr="00A8389A">
        <w:rPr>
          <w:rFonts w:asciiTheme="minorEastAsia" w:hAnsiTheme="minorEastAsia" w:hint="eastAsia"/>
          <w:bCs/>
          <w:color w:val="000000" w:themeColor="text1"/>
          <w:sz w:val="28"/>
          <w:szCs w:val="28"/>
        </w:rPr>
        <w:t>5月3日，省厅巡视员邱克楠一行莅临我院调研学生就业创业工作，在考察我院孵化基地时，对基地的相关管理制度给予肯定并点赞。</w:t>
      </w:r>
    </w:p>
    <w:p w:rsidR="00A8389A" w:rsidRDefault="00A8389A" w:rsidP="006C7322">
      <w:pPr>
        <w:ind w:firstLineChars="196" w:firstLine="551"/>
        <w:rPr>
          <w:rFonts w:asciiTheme="minorEastAsia" w:hAnsiTheme="minorEastAsia"/>
          <w:b/>
          <w:bCs/>
          <w:color w:val="000000" w:themeColor="text1"/>
          <w:sz w:val="28"/>
          <w:szCs w:val="28"/>
        </w:rPr>
      </w:pPr>
      <w:r w:rsidRPr="00A8389A">
        <w:rPr>
          <w:rFonts w:asciiTheme="minorEastAsia" w:hAnsiTheme="minorEastAsia" w:hint="eastAsia"/>
          <w:b/>
          <w:bCs/>
          <w:color w:val="000000" w:themeColor="text1"/>
          <w:sz w:val="28"/>
          <w:szCs w:val="28"/>
        </w:rPr>
        <w:t>9</w:t>
      </w:r>
      <w:r w:rsidRPr="00A8389A">
        <w:rPr>
          <w:rFonts w:asciiTheme="minorEastAsia" w:hAnsiTheme="minorEastAsia"/>
          <w:b/>
          <w:bCs/>
          <w:color w:val="000000" w:themeColor="text1"/>
          <w:sz w:val="28"/>
          <w:szCs w:val="28"/>
        </w:rPr>
        <w:t>.</w:t>
      </w:r>
      <w:r>
        <w:rPr>
          <w:rFonts w:asciiTheme="minorEastAsia" w:hAnsiTheme="minorEastAsia" w:hint="eastAsia"/>
          <w:b/>
          <w:bCs/>
          <w:color w:val="000000" w:themeColor="text1"/>
          <w:sz w:val="28"/>
          <w:szCs w:val="28"/>
        </w:rPr>
        <w:t>助推学院双创教育，促建学院“</w:t>
      </w:r>
      <w:r w:rsidR="00560ECD">
        <w:rPr>
          <w:rFonts w:ascii="仿宋" w:eastAsia="仿宋" w:hAnsi="仿宋" w:cs="仿宋" w:hint="eastAsia"/>
          <w:b/>
          <w:bCs/>
          <w:color w:val="000000"/>
          <w:sz w:val="28"/>
          <w:szCs w:val="28"/>
        </w:rPr>
        <w:t>创新</w:t>
      </w:r>
      <w:r>
        <w:rPr>
          <w:rFonts w:ascii="仿宋" w:eastAsia="仿宋" w:hAnsi="仿宋" w:cs="仿宋" w:hint="eastAsia"/>
          <w:b/>
          <w:bCs/>
          <w:color w:val="000000"/>
          <w:sz w:val="28"/>
          <w:szCs w:val="28"/>
        </w:rPr>
        <w:t>创业学院</w:t>
      </w:r>
      <w:r>
        <w:rPr>
          <w:rFonts w:asciiTheme="minorEastAsia" w:hAnsiTheme="minorEastAsia" w:hint="eastAsia"/>
          <w:b/>
          <w:bCs/>
          <w:color w:val="000000" w:themeColor="text1"/>
          <w:sz w:val="28"/>
          <w:szCs w:val="28"/>
        </w:rPr>
        <w:t>”</w:t>
      </w:r>
    </w:p>
    <w:p w:rsidR="00A8389A" w:rsidRPr="00A8389A" w:rsidRDefault="00A8389A" w:rsidP="00A8389A">
      <w:pPr>
        <w:ind w:firstLine="420"/>
        <w:jc w:val="left"/>
        <w:rPr>
          <w:rFonts w:asciiTheme="minorEastAsia" w:hAnsiTheme="minorEastAsia"/>
          <w:bCs/>
          <w:color w:val="000000" w:themeColor="text1"/>
          <w:sz w:val="28"/>
          <w:szCs w:val="28"/>
        </w:rPr>
      </w:pPr>
      <w:r w:rsidRPr="00A8389A">
        <w:rPr>
          <w:rFonts w:asciiTheme="minorEastAsia" w:hAnsiTheme="minorEastAsia" w:hint="eastAsia"/>
          <w:bCs/>
          <w:color w:val="000000" w:themeColor="text1"/>
          <w:sz w:val="28"/>
          <w:szCs w:val="28"/>
        </w:rPr>
        <w:t>2018年4月27日经院长、书记办公会研究决定成立创新创业学院，回顾</w:t>
      </w:r>
      <w:r w:rsidR="00B70DD8">
        <w:rPr>
          <w:rFonts w:asciiTheme="minorEastAsia" w:hAnsiTheme="minorEastAsia" w:hint="eastAsia"/>
          <w:bCs/>
          <w:color w:val="000000" w:themeColor="text1"/>
          <w:sz w:val="28"/>
          <w:szCs w:val="28"/>
        </w:rPr>
        <w:t>我们的历程：</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lastRenderedPageBreak/>
        <w:t>2016年10月（首次申报广东省创新创业示范学校）</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2017年3月26日（首批项目入孵答辩）</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2017年4月20日（大学生创业孵化基地揭牌仪式）</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2017年10月22日（第二批项目入孵答辩）</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2017年11月（第二次申报广东省创新创业示范学校）</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2018年4月19日（东莞理工学院城市学院双创活动周暨孵化基地一周年成果展揭幕）</w:t>
      </w:r>
    </w:p>
    <w:p w:rsidR="00B70DD8"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2018年4月20日（第三批项目入孵答辩）</w:t>
      </w:r>
    </w:p>
    <w:p w:rsidR="00A8389A" w:rsidRPr="00EC4F25" w:rsidRDefault="00B70DD8" w:rsidP="00EC4F25">
      <w:pPr>
        <w:ind w:firstLine="420"/>
        <w:jc w:val="left"/>
        <w:rPr>
          <w:rFonts w:asciiTheme="minorEastAsia" w:hAnsiTheme="minorEastAsia"/>
          <w:bCs/>
          <w:color w:val="000000" w:themeColor="text1"/>
          <w:sz w:val="28"/>
          <w:szCs w:val="28"/>
        </w:rPr>
      </w:pPr>
      <w:r w:rsidRPr="00EC4F25">
        <w:rPr>
          <w:rFonts w:asciiTheme="minorEastAsia" w:hAnsiTheme="minorEastAsia" w:hint="eastAsia"/>
          <w:bCs/>
          <w:color w:val="000000" w:themeColor="text1"/>
          <w:sz w:val="28"/>
          <w:szCs w:val="28"/>
        </w:rPr>
        <w:t>2018年4月27日成立创新创业学院</w:t>
      </w:r>
    </w:p>
    <w:p w:rsidR="002B1E55" w:rsidRDefault="001F73C5" w:rsidP="006C7322">
      <w:pPr>
        <w:ind w:firstLineChars="196" w:firstLine="551"/>
        <w:rPr>
          <w:rFonts w:asciiTheme="minorEastAsia" w:hAnsiTheme="minorEastAsia"/>
          <w:b/>
          <w:sz w:val="28"/>
          <w:szCs w:val="28"/>
        </w:rPr>
      </w:pPr>
      <w:r>
        <w:rPr>
          <w:rFonts w:asciiTheme="minorEastAsia" w:hAnsiTheme="minorEastAsia" w:hint="eastAsia"/>
          <w:b/>
          <w:sz w:val="28"/>
          <w:szCs w:val="28"/>
        </w:rPr>
        <w:t>（五）存在问题及不足</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1．招生质量需进一步提高；</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2．就业质量需进一步提升；</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3．双创教育需进一步提神。</w:t>
      </w:r>
    </w:p>
    <w:p w:rsidR="002B1E55" w:rsidRDefault="001F73C5">
      <w:pPr>
        <w:ind w:firstLineChars="196" w:firstLine="551"/>
        <w:rPr>
          <w:rFonts w:asciiTheme="minorEastAsia" w:hAnsiTheme="minorEastAsia"/>
          <w:b/>
          <w:sz w:val="28"/>
          <w:szCs w:val="28"/>
        </w:rPr>
      </w:pPr>
      <w:r>
        <w:rPr>
          <w:rFonts w:asciiTheme="minorEastAsia" w:hAnsiTheme="minorEastAsia" w:hint="eastAsia"/>
          <w:b/>
          <w:sz w:val="28"/>
          <w:szCs w:val="28"/>
        </w:rPr>
        <w:t>二、201</w:t>
      </w:r>
      <w:r w:rsidR="00C12478">
        <w:rPr>
          <w:rFonts w:asciiTheme="minorEastAsia" w:hAnsiTheme="minorEastAsia"/>
          <w:b/>
          <w:sz w:val="28"/>
          <w:szCs w:val="28"/>
        </w:rPr>
        <w:t>8</w:t>
      </w:r>
      <w:r>
        <w:rPr>
          <w:rFonts w:asciiTheme="minorEastAsia" w:hAnsiTheme="minorEastAsia" w:hint="eastAsia"/>
          <w:b/>
          <w:sz w:val="28"/>
          <w:szCs w:val="28"/>
        </w:rPr>
        <w:t>-201</w:t>
      </w:r>
      <w:r w:rsidR="00C12478">
        <w:rPr>
          <w:rFonts w:asciiTheme="minorEastAsia" w:hAnsiTheme="minorEastAsia"/>
          <w:b/>
          <w:sz w:val="28"/>
          <w:szCs w:val="28"/>
        </w:rPr>
        <w:t>9</w:t>
      </w:r>
      <w:bookmarkStart w:id="0" w:name="_GoBack"/>
      <w:bookmarkEnd w:id="0"/>
      <w:r>
        <w:rPr>
          <w:rFonts w:asciiTheme="minorEastAsia" w:hAnsiTheme="minorEastAsia" w:hint="eastAsia"/>
          <w:b/>
          <w:sz w:val="28"/>
          <w:szCs w:val="28"/>
        </w:rPr>
        <w:t>学年度工作要点</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1</w:t>
      </w:r>
      <w:r w:rsidRPr="00E87A65">
        <w:rPr>
          <w:rFonts w:asciiTheme="minorEastAsia" w:hAnsiTheme="minorEastAsia"/>
          <w:bCs/>
          <w:color w:val="000000" w:themeColor="text1"/>
          <w:sz w:val="28"/>
          <w:szCs w:val="28"/>
        </w:rPr>
        <w:t>.</w:t>
      </w:r>
      <w:r w:rsidRPr="00E87A65">
        <w:rPr>
          <w:rFonts w:asciiTheme="minorEastAsia" w:hAnsiTheme="minorEastAsia" w:hint="eastAsia"/>
          <w:bCs/>
          <w:color w:val="000000" w:themeColor="text1"/>
          <w:sz w:val="28"/>
          <w:szCs w:val="28"/>
        </w:rPr>
        <w:t>做好靠前服务，提高生源质量；</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2</w:t>
      </w:r>
      <w:r w:rsidRPr="00E87A65">
        <w:rPr>
          <w:rFonts w:asciiTheme="minorEastAsia" w:hAnsiTheme="minorEastAsia"/>
          <w:bCs/>
          <w:color w:val="000000" w:themeColor="text1"/>
          <w:sz w:val="28"/>
          <w:szCs w:val="28"/>
        </w:rPr>
        <w:t>.</w:t>
      </w:r>
      <w:r w:rsidRPr="00E87A65">
        <w:rPr>
          <w:rFonts w:asciiTheme="minorEastAsia" w:hAnsiTheme="minorEastAsia" w:hint="eastAsia"/>
          <w:bCs/>
          <w:color w:val="000000" w:themeColor="text1"/>
          <w:sz w:val="28"/>
          <w:szCs w:val="28"/>
        </w:rPr>
        <w:t>提升精准服务，学生满意就业；</w:t>
      </w:r>
    </w:p>
    <w:p w:rsidR="00786AE6" w:rsidRPr="00E87A65" w:rsidRDefault="00786AE6" w:rsidP="00E87A65">
      <w:pPr>
        <w:ind w:firstLine="420"/>
        <w:jc w:val="left"/>
        <w:rPr>
          <w:rFonts w:asciiTheme="minorEastAsia" w:hAnsiTheme="minorEastAsia"/>
          <w:bCs/>
          <w:color w:val="000000" w:themeColor="text1"/>
          <w:sz w:val="28"/>
          <w:szCs w:val="28"/>
        </w:rPr>
      </w:pPr>
      <w:r w:rsidRPr="00E87A65">
        <w:rPr>
          <w:rFonts w:asciiTheme="minorEastAsia" w:hAnsiTheme="minorEastAsia" w:hint="eastAsia"/>
          <w:bCs/>
          <w:color w:val="000000" w:themeColor="text1"/>
          <w:sz w:val="28"/>
          <w:szCs w:val="28"/>
        </w:rPr>
        <w:t>3</w:t>
      </w:r>
      <w:r w:rsidRPr="00E87A65">
        <w:rPr>
          <w:rFonts w:asciiTheme="minorEastAsia" w:hAnsiTheme="minorEastAsia"/>
          <w:bCs/>
          <w:color w:val="000000" w:themeColor="text1"/>
          <w:sz w:val="28"/>
          <w:szCs w:val="28"/>
        </w:rPr>
        <w:t>.</w:t>
      </w:r>
      <w:r w:rsidRPr="00E87A65">
        <w:rPr>
          <w:rFonts w:asciiTheme="minorEastAsia" w:hAnsiTheme="minorEastAsia" w:hint="eastAsia"/>
          <w:bCs/>
          <w:color w:val="000000" w:themeColor="text1"/>
          <w:sz w:val="28"/>
          <w:szCs w:val="28"/>
        </w:rPr>
        <w:t>双创真诚服务，大众激情创业。</w:t>
      </w:r>
    </w:p>
    <w:p w:rsidR="002B1E55" w:rsidRDefault="002B1E55">
      <w:pPr>
        <w:spacing w:line="360" w:lineRule="auto"/>
        <w:ind w:firstLineChars="200" w:firstLine="560"/>
        <w:jc w:val="right"/>
        <w:rPr>
          <w:rFonts w:asciiTheme="minorEastAsia" w:hAnsiTheme="minorEastAsia"/>
          <w:bCs/>
          <w:sz w:val="28"/>
          <w:szCs w:val="28"/>
        </w:rPr>
      </w:pPr>
    </w:p>
    <w:p w:rsidR="00B70DD8" w:rsidRPr="00786AE6" w:rsidRDefault="00B70DD8">
      <w:pPr>
        <w:spacing w:line="360" w:lineRule="auto"/>
        <w:ind w:firstLineChars="200" w:firstLine="560"/>
        <w:jc w:val="right"/>
        <w:rPr>
          <w:rFonts w:asciiTheme="minorEastAsia" w:hAnsiTheme="minorEastAsia"/>
          <w:bCs/>
          <w:sz w:val="28"/>
          <w:szCs w:val="28"/>
        </w:rPr>
      </w:pPr>
    </w:p>
    <w:p w:rsidR="002B1E55" w:rsidRDefault="001F73C5">
      <w:pPr>
        <w:spacing w:line="360" w:lineRule="auto"/>
        <w:ind w:firstLineChars="200" w:firstLine="560"/>
        <w:jc w:val="right"/>
        <w:rPr>
          <w:rFonts w:asciiTheme="minorEastAsia" w:hAnsiTheme="minorEastAsia"/>
          <w:bCs/>
          <w:sz w:val="28"/>
          <w:szCs w:val="28"/>
        </w:rPr>
      </w:pPr>
      <w:r>
        <w:rPr>
          <w:rFonts w:asciiTheme="minorEastAsia" w:hAnsiTheme="minorEastAsia" w:hint="eastAsia"/>
          <w:bCs/>
          <w:sz w:val="28"/>
          <w:szCs w:val="28"/>
        </w:rPr>
        <w:t>学院招生就业处</w:t>
      </w:r>
    </w:p>
    <w:p w:rsidR="002B1E55" w:rsidRDefault="002B1E55">
      <w:pPr>
        <w:spacing w:line="360" w:lineRule="auto"/>
        <w:ind w:firstLineChars="200" w:firstLine="560"/>
        <w:jc w:val="right"/>
        <w:rPr>
          <w:rFonts w:asciiTheme="minorEastAsia" w:hAnsiTheme="minorEastAsia"/>
          <w:bCs/>
          <w:sz w:val="28"/>
          <w:szCs w:val="28"/>
        </w:rPr>
      </w:pPr>
    </w:p>
    <w:p w:rsidR="002B1E55" w:rsidRDefault="00D56541" w:rsidP="00D56541">
      <w:pPr>
        <w:spacing w:line="360" w:lineRule="auto"/>
        <w:ind w:firstLineChars="200" w:firstLine="560"/>
        <w:jc w:val="right"/>
        <w:rPr>
          <w:rFonts w:asciiTheme="minorEastAsia" w:hAnsiTheme="minorEastAsia"/>
          <w:bCs/>
          <w:sz w:val="28"/>
          <w:szCs w:val="28"/>
        </w:rPr>
      </w:pPr>
      <w:r>
        <w:rPr>
          <w:rFonts w:asciiTheme="minorEastAsia" w:hAnsiTheme="minorEastAsia"/>
          <w:bCs/>
          <w:sz w:val="28"/>
          <w:szCs w:val="28"/>
        </w:rPr>
        <w:t>2018年6月2</w:t>
      </w:r>
      <w:r w:rsidR="009F1F02">
        <w:rPr>
          <w:rFonts w:asciiTheme="minorEastAsia" w:hAnsiTheme="minorEastAsia"/>
          <w:bCs/>
          <w:sz w:val="28"/>
          <w:szCs w:val="28"/>
        </w:rPr>
        <w:t>4</w:t>
      </w:r>
      <w:r>
        <w:rPr>
          <w:rFonts w:asciiTheme="minorEastAsia" w:hAnsiTheme="minorEastAsia"/>
          <w:bCs/>
          <w:sz w:val="28"/>
          <w:szCs w:val="28"/>
        </w:rPr>
        <w:t>日</w:t>
      </w:r>
    </w:p>
    <w:sectPr w:rsidR="002B1E55" w:rsidSect="002B1E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25D" w:rsidRDefault="00AD525D" w:rsidP="00D85BDD">
      <w:r>
        <w:separator/>
      </w:r>
    </w:p>
  </w:endnote>
  <w:endnote w:type="continuationSeparator" w:id="0">
    <w:p w:rsidR="00AD525D" w:rsidRDefault="00AD525D" w:rsidP="00D8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25D" w:rsidRDefault="00AD525D" w:rsidP="00D85BDD">
      <w:r>
        <w:separator/>
      </w:r>
    </w:p>
  </w:footnote>
  <w:footnote w:type="continuationSeparator" w:id="0">
    <w:p w:rsidR="00AD525D" w:rsidRDefault="00AD525D" w:rsidP="00D85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56FA"/>
    <w:multiLevelType w:val="hybridMultilevel"/>
    <w:tmpl w:val="DC204B0A"/>
    <w:lvl w:ilvl="0" w:tplc="4E8E37C2">
      <w:start w:val="1"/>
      <w:numFmt w:val="bullet"/>
      <w:lvlText w:val=""/>
      <w:lvlJc w:val="left"/>
      <w:pPr>
        <w:tabs>
          <w:tab w:val="num" w:pos="720"/>
        </w:tabs>
        <w:ind w:left="720" w:hanging="360"/>
      </w:pPr>
      <w:rPr>
        <w:rFonts w:ascii="Wingdings" w:hAnsi="Wingdings" w:hint="default"/>
      </w:rPr>
    </w:lvl>
    <w:lvl w:ilvl="1" w:tplc="977638EE" w:tentative="1">
      <w:start w:val="1"/>
      <w:numFmt w:val="bullet"/>
      <w:lvlText w:val=""/>
      <w:lvlJc w:val="left"/>
      <w:pPr>
        <w:tabs>
          <w:tab w:val="num" w:pos="1440"/>
        </w:tabs>
        <w:ind w:left="1440" w:hanging="360"/>
      </w:pPr>
      <w:rPr>
        <w:rFonts w:ascii="Wingdings" w:hAnsi="Wingdings" w:hint="default"/>
      </w:rPr>
    </w:lvl>
    <w:lvl w:ilvl="2" w:tplc="8F400968" w:tentative="1">
      <w:start w:val="1"/>
      <w:numFmt w:val="bullet"/>
      <w:lvlText w:val=""/>
      <w:lvlJc w:val="left"/>
      <w:pPr>
        <w:tabs>
          <w:tab w:val="num" w:pos="2160"/>
        </w:tabs>
        <w:ind w:left="2160" w:hanging="360"/>
      </w:pPr>
      <w:rPr>
        <w:rFonts w:ascii="Wingdings" w:hAnsi="Wingdings" w:hint="default"/>
      </w:rPr>
    </w:lvl>
    <w:lvl w:ilvl="3" w:tplc="29D8BE28" w:tentative="1">
      <w:start w:val="1"/>
      <w:numFmt w:val="bullet"/>
      <w:lvlText w:val=""/>
      <w:lvlJc w:val="left"/>
      <w:pPr>
        <w:tabs>
          <w:tab w:val="num" w:pos="2880"/>
        </w:tabs>
        <w:ind w:left="2880" w:hanging="360"/>
      </w:pPr>
      <w:rPr>
        <w:rFonts w:ascii="Wingdings" w:hAnsi="Wingdings" w:hint="default"/>
      </w:rPr>
    </w:lvl>
    <w:lvl w:ilvl="4" w:tplc="9BAA61FC" w:tentative="1">
      <w:start w:val="1"/>
      <w:numFmt w:val="bullet"/>
      <w:lvlText w:val=""/>
      <w:lvlJc w:val="left"/>
      <w:pPr>
        <w:tabs>
          <w:tab w:val="num" w:pos="3600"/>
        </w:tabs>
        <w:ind w:left="3600" w:hanging="360"/>
      </w:pPr>
      <w:rPr>
        <w:rFonts w:ascii="Wingdings" w:hAnsi="Wingdings" w:hint="default"/>
      </w:rPr>
    </w:lvl>
    <w:lvl w:ilvl="5" w:tplc="84FC179E" w:tentative="1">
      <w:start w:val="1"/>
      <w:numFmt w:val="bullet"/>
      <w:lvlText w:val=""/>
      <w:lvlJc w:val="left"/>
      <w:pPr>
        <w:tabs>
          <w:tab w:val="num" w:pos="4320"/>
        </w:tabs>
        <w:ind w:left="4320" w:hanging="360"/>
      </w:pPr>
      <w:rPr>
        <w:rFonts w:ascii="Wingdings" w:hAnsi="Wingdings" w:hint="default"/>
      </w:rPr>
    </w:lvl>
    <w:lvl w:ilvl="6" w:tplc="5A666F8E" w:tentative="1">
      <w:start w:val="1"/>
      <w:numFmt w:val="bullet"/>
      <w:lvlText w:val=""/>
      <w:lvlJc w:val="left"/>
      <w:pPr>
        <w:tabs>
          <w:tab w:val="num" w:pos="5040"/>
        </w:tabs>
        <w:ind w:left="5040" w:hanging="360"/>
      </w:pPr>
      <w:rPr>
        <w:rFonts w:ascii="Wingdings" w:hAnsi="Wingdings" w:hint="default"/>
      </w:rPr>
    </w:lvl>
    <w:lvl w:ilvl="7" w:tplc="04D831FE" w:tentative="1">
      <w:start w:val="1"/>
      <w:numFmt w:val="bullet"/>
      <w:lvlText w:val=""/>
      <w:lvlJc w:val="left"/>
      <w:pPr>
        <w:tabs>
          <w:tab w:val="num" w:pos="5760"/>
        </w:tabs>
        <w:ind w:left="5760" w:hanging="360"/>
      </w:pPr>
      <w:rPr>
        <w:rFonts w:ascii="Wingdings" w:hAnsi="Wingdings" w:hint="default"/>
      </w:rPr>
    </w:lvl>
    <w:lvl w:ilvl="8" w:tplc="480670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260F32"/>
    <w:multiLevelType w:val="hybridMultilevel"/>
    <w:tmpl w:val="3088248E"/>
    <w:lvl w:ilvl="0" w:tplc="AF84D942">
      <w:start w:val="1"/>
      <w:numFmt w:val="bullet"/>
      <w:lvlText w:val=""/>
      <w:lvlJc w:val="left"/>
      <w:pPr>
        <w:tabs>
          <w:tab w:val="num" w:pos="720"/>
        </w:tabs>
        <w:ind w:left="720" w:hanging="360"/>
      </w:pPr>
      <w:rPr>
        <w:rFonts w:ascii="Wingdings" w:hAnsi="Wingdings" w:hint="default"/>
      </w:rPr>
    </w:lvl>
    <w:lvl w:ilvl="1" w:tplc="3CD2D79C" w:tentative="1">
      <w:start w:val="1"/>
      <w:numFmt w:val="bullet"/>
      <w:lvlText w:val=""/>
      <w:lvlJc w:val="left"/>
      <w:pPr>
        <w:tabs>
          <w:tab w:val="num" w:pos="1440"/>
        </w:tabs>
        <w:ind w:left="1440" w:hanging="360"/>
      </w:pPr>
      <w:rPr>
        <w:rFonts w:ascii="Wingdings" w:hAnsi="Wingdings" w:hint="default"/>
      </w:rPr>
    </w:lvl>
    <w:lvl w:ilvl="2" w:tplc="38F2F80E" w:tentative="1">
      <w:start w:val="1"/>
      <w:numFmt w:val="bullet"/>
      <w:lvlText w:val=""/>
      <w:lvlJc w:val="left"/>
      <w:pPr>
        <w:tabs>
          <w:tab w:val="num" w:pos="2160"/>
        </w:tabs>
        <w:ind w:left="2160" w:hanging="360"/>
      </w:pPr>
      <w:rPr>
        <w:rFonts w:ascii="Wingdings" w:hAnsi="Wingdings" w:hint="default"/>
      </w:rPr>
    </w:lvl>
    <w:lvl w:ilvl="3" w:tplc="EA7EA306" w:tentative="1">
      <w:start w:val="1"/>
      <w:numFmt w:val="bullet"/>
      <w:lvlText w:val=""/>
      <w:lvlJc w:val="left"/>
      <w:pPr>
        <w:tabs>
          <w:tab w:val="num" w:pos="2880"/>
        </w:tabs>
        <w:ind w:left="2880" w:hanging="360"/>
      </w:pPr>
      <w:rPr>
        <w:rFonts w:ascii="Wingdings" w:hAnsi="Wingdings" w:hint="default"/>
      </w:rPr>
    </w:lvl>
    <w:lvl w:ilvl="4" w:tplc="BAD621A2" w:tentative="1">
      <w:start w:val="1"/>
      <w:numFmt w:val="bullet"/>
      <w:lvlText w:val=""/>
      <w:lvlJc w:val="left"/>
      <w:pPr>
        <w:tabs>
          <w:tab w:val="num" w:pos="3600"/>
        </w:tabs>
        <w:ind w:left="3600" w:hanging="360"/>
      </w:pPr>
      <w:rPr>
        <w:rFonts w:ascii="Wingdings" w:hAnsi="Wingdings" w:hint="default"/>
      </w:rPr>
    </w:lvl>
    <w:lvl w:ilvl="5" w:tplc="C14ADA24" w:tentative="1">
      <w:start w:val="1"/>
      <w:numFmt w:val="bullet"/>
      <w:lvlText w:val=""/>
      <w:lvlJc w:val="left"/>
      <w:pPr>
        <w:tabs>
          <w:tab w:val="num" w:pos="4320"/>
        </w:tabs>
        <w:ind w:left="4320" w:hanging="360"/>
      </w:pPr>
      <w:rPr>
        <w:rFonts w:ascii="Wingdings" w:hAnsi="Wingdings" w:hint="default"/>
      </w:rPr>
    </w:lvl>
    <w:lvl w:ilvl="6" w:tplc="55783B98" w:tentative="1">
      <w:start w:val="1"/>
      <w:numFmt w:val="bullet"/>
      <w:lvlText w:val=""/>
      <w:lvlJc w:val="left"/>
      <w:pPr>
        <w:tabs>
          <w:tab w:val="num" w:pos="5040"/>
        </w:tabs>
        <w:ind w:left="5040" w:hanging="360"/>
      </w:pPr>
      <w:rPr>
        <w:rFonts w:ascii="Wingdings" w:hAnsi="Wingdings" w:hint="default"/>
      </w:rPr>
    </w:lvl>
    <w:lvl w:ilvl="7" w:tplc="C8BE9FDE" w:tentative="1">
      <w:start w:val="1"/>
      <w:numFmt w:val="bullet"/>
      <w:lvlText w:val=""/>
      <w:lvlJc w:val="left"/>
      <w:pPr>
        <w:tabs>
          <w:tab w:val="num" w:pos="5760"/>
        </w:tabs>
        <w:ind w:left="5760" w:hanging="360"/>
      </w:pPr>
      <w:rPr>
        <w:rFonts w:ascii="Wingdings" w:hAnsi="Wingdings" w:hint="default"/>
      </w:rPr>
    </w:lvl>
    <w:lvl w:ilvl="8" w:tplc="905C89F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BD262FA"/>
    <w:rsid w:val="00010712"/>
    <w:rsid w:val="00010D9E"/>
    <w:rsid w:val="000118AC"/>
    <w:rsid w:val="000252D1"/>
    <w:rsid w:val="00026926"/>
    <w:rsid w:val="00033421"/>
    <w:rsid w:val="00034BB0"/>
    <w:rsid w:val="000637F2"/>
    <w:rsid w:val="000652EB"/>
    <w:rsid w:val="0006579D"/>
    <w:rsid w:val="00090BE1"/>
    <w:rsid w:val="0009577A"/>
    <w:rsid w:val="000969C9"/>
    <w:rsid w:val="000973A1"/>
    <w:rsid w:val="000A2939"/>
    <w:rsid w:val="000A4B0D"/>
    <w:rsid w:val="000A6123"/>
    <w:rsid w:val="000B51E1"/>
    <w:rsid w:val="000C254C"/>
    <w:rsid w:val="000C777F"/>
    <w:rsid w:val="000D146B"/>
    <w:rsid w:val="000D172D"/>
    <w:rsid w:val="000D2695"/>
    <w:rsid w:val="000E7219"/>
    <w:rsid w:val="00100863"/>
    <w:rsid w:val="0010373C"/>
    <w:rsid w:val="0010677B"/>
    <w:rsid w:val="001170BF"/>
    <w:rsid w:val="001314DE"/>
    <w:rsid w:val="00131586"/>
    <w:rsid w:val="00142BA2"/>
    <w:rsid w:val="001559EA"/>
    <w:rsid w:val="00167E11"/>
    <w:rsid w:val="00176379"/>
    <w:rsid w:val="00177CCA"/>
    <w:rsid w:val="0018673C"/>
    <w:rsid w:val="001A08AA"/>
    <w:rsid w:val="001B1ADE"/>
    <w:rsid w:val="001B3108"/>
    <w:rsid w:val="001B3729"/>
    <w:rsid w:val="001C08A6"/>
    <w:rsid w:val="001F439E"/>
    <w:rsid w:val="001F73C5"/>
    <w:rsid w:val="0021784E"/>
    <w:rsid w:val="00225D2B"/>
    <w:rsid w:val="002538EB"/>
    <w:rsid w:val="002572C6"/>
    <w:rsid w:val="00260F19"/>
    <w:rsid w:val="0029243D"/>
    <w:rsid w:val="002A61B6"/>
    <w:rsid w:val="002B1E55"/>
    <w:rsid w:val="003038FD"/>
    <w:rsid w:val="00320B7F"/>
    <w:rsid w:val="00320C78"/>
    <w:rsid w:val="00343815"/>
    <w:rsid w:val="00344F79"/>
    <w:rsid w:val="00355E86"/>
    <w:rsid w:val="00375529"/>
    <w:rsid w:val="00380BFA"/>
    <w:rsid w:val="00386C4E"/>
    <w:rsid w:val="00394FDD"/>
    <w:rsid w:val="00396787"/>
    <w:rsid w:val="003A4526"/>
    <w:rsid w:val="003C3016"/>
    <w:rsid w:val="003D7ABA"/>
    <w:rsid w:val="004062C1"/>
    <w:rsid w:val="00410CA4"/>
    <w:rsid w:val="004259F6"/>
    <w:rsid w:val="00430F71"/>
    <w:rsid w:val="00441D2C"/>
    <w:rsid w:val="004520B5"/>
    <w:rsid w:val="00457DD3"/>
    <w:rsid w:val="004658A8"/>
    <w:rsid w:val="004A3E95"/>
    <w:rsid w:val="004C45FE"/>
    <w:rsid w:val="004D44B6"/>
    <w:rsid w:val="004E65BC"/>
    <w:rsid w:val="004F3A25"/>
    <w:rsid w:val="005245C2"/>
    <w:rsid w:val="005334B0"/>
    <w:rsid w:val="005336BA"/>
    <w:rsid w:val="00535039"/>
    <w:rsid w:val="0054560A"/>
    <w:rsid w:val="0055338C"/>
    <w:rsid w:val="00560ECD"/>
    <w:rsid w:val="00570B9A"/>
    <w:rsid w:val="00581205"/>
    <w:rsid w:val="005A5634"/>
    <w:rsid w:val="005B070D"/>
    <w:rsid w:val="005C2053"/>
    <w:rsid w:val="005F1A37"/>
    <w:rsid w:val="005F4DBD"/>
    <w:rsid w:val="00601542"/>
    <w:rsid w:val="00601D05"/>
    <w:rsid w:val="0061136A"/>
    <w:rsid w:val="00612DAB"/>
    <w:rsid w:val="0062514B"/>
    <w:rsid w:val="00626D53"/>
    <w:rsid w:val="00640669"/>
    <w:rsid w:val="00643E10"/>
    <w:rsid w:val="00671F43"/>
    <w:rsid w:val="006770D5"/>
    <w:rsid w:val="00690BB4"/>
    <w:rsid w:val="00697C55"/>
    <w:rsid w:val="006A15C0"/>
    <w:rsid w:val="006A28D8"/>
    <w:rsid w:val="006B2A9B"/>
    <w:rsid w:val="006C7322"/>
    <w:rsid w:val="006D07A4"/>
    <w:rsid w:val="00716A50"/>
    <w:rsid w:val="00722AC1"/>
    <w:rsid w:val="0072516E"/>
    <w:rsid w:val="007262D2"/>
    <w:rsid w:val="00732CC5"/>
    <w:rsid w:val="007426C8"/>
    <w:rsid w:val="00745E37"/>
    <w:rsid w:val="00771FEB"/>
    <w:rsid w:val="00772DBD"/>
    <w:rsid w:val="00773981"/>
    <w:rsid w:val="00777838"/>
    <w:rsid w:val="00786AE6"/>
    <w:rsid w:val="007E2694"/>
    <w:rsid w:val="007F68BD"/>
    <w:rsid w:val="008160B9"/>
    <w:rsid w:val="008258E8"/>
    <w:rsid w:val="008307CD"/>
    <w:rsid w:val="008329C5"/>
    <w:rsid w:val="00832CD1"/>
    <w:rsid w:val="00834FFD"/>
    <w:rsid w:val="0084438E"/>
    <w:rsid w:val="0084500F"/>
    <w:rsid w:val="0087087B"/>
    <w:rsid w:val="00880591"/>
    <w:rsid w:val="008A06FF"/>
    <w:rsid w:val="008A51C4"/>
    <w:rsid w:val="008B06A8"/>
    <w:rsid w:val="008D5F33"/>
    <w:rsid w:val="008F6715"/>
    <w:rsid w:val="009012A8"/>
    <w:rsid w:val="00907806"/>
    <w:rsid w:val="00927AB5"/>
    <w:rsid w:val="00932161"/>
    <w:rsid w:val="00946A51"/>
    <w:rsid w:val="009475A0"/>
    <w:rsid w:val="00975CDC"/>
    <w:rsid w:val="00977225"/>
    <w:rsid w:val="009965D9"/>
    <w:rsid w:val="009A25A5"/>
    <w:rsid w:val="009A2C0D"/>
    <w:rsid w:val="009B1AB7"/>
    <w:rsid w:val="009B43F0"/>
    <w:rsid w:val="009E59D4"/>
    <w:rsid w:val="009F1F02"/>
    <w:rsid w:val="009F32ED"/>
    <w:rsid w:val="00A07856"/>
    <w:rsid w:val="00A142F6"/>
    <w:rsid w:val="00A23657"/>
    <w:rsid w:val="00A23E6C"/>
    <w:rsid w:val="00A3042C"/>
    <w:rsid w:val="00A46B4D"/>
    <w:rsid w:val="00A61E87"/>
    <w:rsid w:val="00A64CD2"/>
    <w:rsid w:val="00A66388"/>
    <w:rsid w:val="00A71224"/>
    <w:rsid w:val="00A8389A"/>
    <w:rsid w:val="00A962E8"/>
    <w:rsid w:val="00A97621"/>
    <w:rsid w:val="00AA6369"/>
    <w:rsid w:val="00AB5860"/>
    <w:rsid w:val="00AC2461"/>
    <w:rsid w:val="00AD525D"/>
    <w:rsid w:val="00AE0BAC"/>
    <w:rsid w:val="00AF7203"/>
    <w:rsid w:val="00B1738D"/>
    <w:rsid w:val="00B27FE9"/>
    <w:rsid w:val="00B41F62"/>
    <w:rsid w:val="00B4246A"/>
    <w:rsid w:val="00B52860"/>
    <w:rsid w:val="00B65580"/>
    <w:rsid w:val="00B65CC4"/>
    <w:rsid w:val="00B70DD8"/>
    <w:rsid w:val="00B8011F"/>
    <w:rsid w:val="00B9785D"/>
    <w:rsid w:val="00BA0CAC"/>
    <w:rsid w:val="00BA1C3C"/>
    <w:rsid w:val="00BB0EA7"/>
    <w:rsid w:val="00BC64E9"/>
    <w:rsid w:val="00BE1052"/>
    <w:rsid w:val="00BE18B7"/>
    <w:rsid w:val="00BF0F1F"/>
    <w:rsid w:val="00C12478"/>
    <w:rsid w:val="00C252AE"/>
    <w:rsid w:val="00C30E41"/>
    <w:rsid w:val="00C45463"/>
    <w:rsid w:val="00C45A4B"/>
    <w:rsid w:val="00C77BAE"/>
    <w:rsid w:val="00C90528"/>
    <w:rsid w:val="00C906C1"/>
    <w:rsid w:val="00CC57BA"/>
    <w:rsid w:val="00CD15AE"/>
    <w:rsid w:val="00CD47CD"/>
    <w:rsid w:val="00CE4561"/>
    <w:rsid w:val="00CE7154"/>
    <w:rsid w:val="00CF05F7"/>
    <w:rsid w:val="00D004E0"/>
    <w:rsid w:val="00D02BF6"/>
    <w:rsid w:val="00D202F9"/>
    <w:rsid w:val="00D20DA3"/>
    <w:rsid w:val="00D33294"/>
    <w:rsid w:val="00D41AB3"/>
    <w:rsid w:val="00D43CC1"/>
    <w:rsid w:val="00D440A3"/>
    <w:rsid w:val="00D52C28"/>
    <w:rsid w:val="00D56541"/>
    <w:rsid w:val="00D749B6"/>
    <w:rsid w:val="00D82C7B"/>
    <w:rsid w:val="00D85BDD"/>
    <w:rsid w:val="00DA2CAC"/>
    <w:rsid w:val="00DB67D8"/>
    <w:rsid w:val="00DC657E"/>
    <w:rsid w:val="00DC7A9B"/>
    <w:rsid w:val="00DE35B0"/>
    <w:rsid w:val="00E2003B"/>
    <w:rsid w:val="00E20665"/>
    <w:rsid w:val="00E31057"/>
    <w:rsid w:val="00E35538"/>
    <w:rsid w:val="00E428BB"/>
    <w:rsid w:val="00E43A81"/>
    <w:rsid w:val="00E571E8"/>
    <w:rsid w:val="00E638E7"/>
    <w:rsid w:val="00E66802"/>
    <w:rsid w:val="00E87A65"/>
    <w:rsid w:val="00E920D5"/>
    <w:rsid w:val="00EA1DBF"/>
    <w:rsid w:val="00EB044F"/>
    <w:rsid w:val="00EB7A76"/>
    <w:rsid w:val="00EB7ADB"/>
    <w:rsid w:val="00EC4F25"/>
    <w:rsid w:val="00ED28B1"/>
    <w:rsid w:val="00ED665D"/>
    <w:rsid w:val="00EE31FD"/>
    <w:rsid w:val="00F163DA"/>
    <w:rsid w:val="00F2100F"/>
    <w:rsid w:val="00F36EDD"/>
    <w:rsid w:val="00F61362"/>
    <w:rsid w:val="00F760AE"/>
    <w:rsid w:val="00F85703"/>
    <w:rsid w:val="00F869F1"/>
    <w:rsid w:val="00FA3AF5"/>
    <w:rsid w:val="00FB4D78"/>
    <w:rsid w:val="00FB52B4"/>
    <w:rsid w:val="00FB5526"/>
    <w:rsid w:val="00FD0848"/>
    <w:rsid w:val="00FD12F8"/>
    <w:rsid w:val="00FF0F0E"/>
    <w:rsid w:val="5BD26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56474"/>
  <w15:docId w15:val="{9977DF8A-DC0B-495B-B574-E885C6CD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1E55"/>
    <w:pPr>
      <w:widowControl w:val="0"/>
      <w:jc w:val="both"/>
    </w:pPr>
    <w:rPr>
      <w:kern w:val="2"/>
      <w:sz w:val="21"/>
      <w:szCs w:val="22"/>
    </w:rPr>
  </w:style>
  <w:style w:type="paragraph" w:styleId="1">
    <w:name w:val="heading 1"/>
    <w:basedOn w:val="a"/>
    <w:next w:val="a"/>
    <w:link w:val="10"/>
    <w:uiPriority w:val="9"/>
    <w:qFormat/>
    <w:rsid w:val="002B1E55"/>
    <w:pPr>
      <w:keepNext/>
      <w:keepLines/>
      <w:spacing w:line="576" w:lineRule="auto"/>
      <w:outlineLvl w:val="0"/>
    </w:pPr>
    <w:rPr>
      <w:rFonts w:ascii="Calibri" w:eastAsia="宋体" w:hAnsi="Calibri" w:cs="Times New Roman"/>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2B1E55"/>
    <w:rPr>
      <w:sz w:val="18"/>
      <w:szCs w:val="18"/>
    </w:rPr>
  </w:style>
  <w:style w:type="paragraph" w:styleId="a5">
    <w:name w:val="footer"/>
    <w:basedOn w:val="a"/>
    <w:link w:val="a6"/>
    <w:uiPriority w:val="99"/>
    <w:unhideWhenUsed/>
    <w:rsid w:val="002B1E55"/>
    <w:pPr>
      <w:tabs>
        <w:tab w:val="center" w:pos="4153"/>
        <w:tab w:val="right" w:pos="8306"/>
      </w:tabs>
      <w:snapToGrid w:val="0"/>
      <w:jc w:val="left"/>
    </w:pPr>
    <w:rPr>
      <w:sz w:val="18"/>
      <w:szCs w:val="18"/>
    </w:rPr>
  </w:style>
  <w:style w:type="paragraph" w:styleId="a7">
    <w:name w:val="header"/>
    <w:basedOn w:val="a"/>
    <w:link w:val="a8"/>
    <w:uiPriority w:val="99"/>
    <w:unhideWhenUsed/>
    <w:rsid w:val="002B1E5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2B1E55"/>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2B1E55"/>
    <w:rPr>
      <w:b/>
      <w:bCs/>
    </w:rPr>
  </w:style>
  <w:style w:type="character" w:styleId="ab">
    <w:name w:val="Hyperlink"/>
    <w:basedOn w:val="a0"/>
    <w:uiPriority w:val="99"/>
    <w:unhideWhenUsed/>
    <w:qFormat/>
    <w:rsid w:val="002B1E55"/>
    <w:rPr>
      <w:color w:val="0000CC"/>
      <w:u w:val="single"/>
    </w:rPr>
  </w:style>
  <w:style w:type="character" w:customStyle="1" w:styleId="a8">
    <w:name w:val="页眉 字符"/>
    <w:basedOn w:val="a0"/>
    <w:link w:val="a7"/>
    <w:uiPriority w:val="99"/>
    <w:semiHidden/>
    <w:rsid w:val="002B1E55"/>
    <w:rPr>
      <w:sz w:val="18"/>
      <w:szCs w:val="18"/>
    </w:rPr>
  </w:style>
  <w:style w:type="character" w:customStyle="1" w:styleId="a6">
    <w:name w:val="页脚 字符"/>
    <w:basedOn w:val="a0"/>
    <w:link w:val="a5"/>
    <w:uiPriority w:val="99"/>
    <w:semiHidden/>
    <w:rsid w:val="002B1E55"/>
    <w:rPr>
      <w:sz w:val="18"/>
      <w:szCs w:val="18"/>
    </w:rPr>
  </w:style>
  <w:style w:type="paragraph" w:customStyle="1" w:styleId="11">
    <w:name w:val="列出段落1"/>
    <w:basedOn w:val="a"/>
    <w:uiPriority w:val="34"/>
    <w:qFormat/>
    <w:rsid w:val="002B1E55"/>
    <w:pPr>
      <w:ind w:firstLineChars="200" w:firstLine="420"/>
    </w:pPr>
  </w:style>
  <w:style w:type="character" w:customStyle="1" w:styleId="10">
    <w:name w:val="标题 1 字符"/>
    <w:basedOn w:val="a0"/>
    <w:link w:val="1"/>
    <w:uiPriority w:val="9"/>
    <w:qFormat/>
    <w:rsid w:val="002B1E55"/>
    <w:rPr>
      <w:rFonts w:ascii="Calibri" w:eastAsia="宋体" w:hAnsi="Calibri" w:cs="Times New Roman"/>
      <w:b/>
      <w:kern w:val="44"/>
      <w:sz w:val="44"/>
    </w:rPr>
  </w:style>
  <w:style w:type="character" w:customStyle="1" w:styleId="12">
    <w:name w:val="占位符文本1"/>
    <w:basedOn w:val="a0"/>
    <w:uiPriority w:val="99"/>
    <w:semiHidden/>
    <w:rsid w:val="002B1E55"/>
    <w:rPr>
      <w:color w:val="808080"/>
    </w:rPr>
  </w:style>
  <w:style w:type="character" w:customStyle="1" w:styleId="a4">
    <w:name w:val="批注框文本 字符"/>
    <w:basedOn w:val="a0"/>
    <w:link w:val="a3"/>
    <w:uiPriority w:val="99"/>
    <w:semiHidden/>
    <w:rsid w:val="002B1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7838">
      <w:bodyDiv w:val="1"/>
      <w:marLeft w:val="0"/>
      <w:marRight w:val="0"/>
      <w:marTop w:val="0"/>
      <w:marBottom w:val="0"/>
      <w:divBdr>
        <w:top w:val="none" w:sz="0" w:space="0" w:color="auto"/>
        <w:left w:val="none" w:sz="0" w:space="0" w:color="auto"/>
        <w:bottom w:val="none" w:sz="0" w:space="0" w:color="auto"/>
        <w:right w:val="none" w:sz="0" w:space="0" w:color="auto"/>
      </w:divBdr>
    </w:div>
    <w:div w:id="174080965">
      <w:bodyDiv w:val="1"/>
      <w:marLeft w:val="0"/>
      <w:marRight w:val="0"/>
      <w:marTop w:val="0"/>
      <w:marBottom w:val="0"/>
      <w:divBdr>
        <w:top w:val="none" w:sz="0" w:space="0" w:color="auto"/>
        <w:left w:val="none" w:sz="0" w:space="0" w:color="auto"/>
        <w:bottom w:val="none" w:sz="0" w:space="0" w:color="auto"/>
        <w:right w:val="none" w:sz="0" w:space="0" w:color="auto"/>
      </w:divBdr>
    </w:div>
    <w:div w:id="709887261">
      <w:bodyDiv w:val="1"/>
      <w:marLeft w:val="0"/>
      <w:marRight w:val="0"/>
      <w:marTop w:val="0"/>
      <w:marBottom w:val="0"/>
      <w:divBdr>
        <w:top w:val="none" w:sz="0" w:space="0" w:color="auto"/>
        <w:left w:val="none" w:sz="0" w:space="0" w:color="auto"/>
        <w:bottom w:val="none" w:sz="0" w:space="0" w:color="auto"/>
        <w:right w:val="none" w:sz="0" w:space="0" w:color="auto"/>
      </w:divBdr>
    </w:div>
    <w:div w:id="829445604">
      <w:bodyDiv w:val="1"/>
      <w:marLeft w:val="0"/>
      <w:marRight w:val="0"/>
      <w:marTop w:val="0"/>
      <w:marBottom w:val="0"/>
      <w:divBdr>
        <w:top w:val="none" w:sz="0" w:space="0" w:color="auto"/>
        <w:left w:val="none" w:sz="0" w:space="0" w:color="auto"/>
        <w:bottom w:val="none" w:sz="0" w:space="0" w:color="auto"/>
        <w:right w:val="none" w:sz="0" w:space="0" w:color="auto"/>
      </w:divBdr>
    </w:div>
    <w:div w:id="958299985">
      <w:bodyDiv w:val="1"/>
      <w:marLeft w:val="0"/>
      <w:marRight w:val="0"/>
      <w:marTop w:val="0"/>
      <w:marBottom w:val="0"/>
      <w:divBdr>
        <w:top w:val="none" w:sz="0" w:space="0" w:color="auto"/>
        <w:left w:val="none" w:sz="0" w:space="0" w:color="auto"/>
        <w:bottom w:val="none" w:sz="0" w:space="0" w:color="auto"/>
        <w:right w:val="none" w:sz="0" w:space="0" w:color="auto"/>
      </w:divBdr>
      <w:divsChild>
        <w:div w:id="1065493198">
          <w:marLeft w:val="706"/>
          <w:marRight w:val="0"/>
          <w:marTop w:val="240"/>
          <w:marBottom w:val="0"/>
          <w:divBdr>
            <w:top w:val="none" w:sz="0" w:space="0" w:color="auto"/>
            <w:left w:val="none" w:sz="0" w:space="0" w:color="auto"/>
            <w:bottom w:val="none" w:sz="0" w:space="0" w:color="auto"/>
            <w:right w:val="none" w:sz="0" w:space="0" w:color="auto"/>
          </w:divBdr>
        </w:div>
      </w:divsChild>
    </w:div>
    <w:div w:id="1321545975">
      <w:bodyDiv w:val="1"/>
      <w:marLeft w:val="0"/>
      <w:marRight w:val="0"/>
      <w:marTop w:val="0"/>
      <w:marBottom w:val="0"/>
      <w:divBdr>
        <w:top w:val="none" w:sz="0" w:space="0" w:color="auto"/>
        <w:left w:val="none" w:sz="0" w:space="0" w:color="auto"/>
        <w:bottom w:val="none" w:sz="0" w:space="0" w:color="auto"/>
        <w:right w:val="none" w:sz="0" w:space="0" w:color="auto"/>
      </w:divBdr>
    </w:div>
    <w:div w:id="1379011513">
      <w:bodyDiv w:val="1"/>
      <w:marLeft w:val="0"/>
      <w:marRight w:val="0"/>
      <w:marTop w:val="0"/>
      <w:marBottom w:val="0"/>
      <w:divBdr>
        <w:top w:val="none" w:sz="0" w:space="0" w:color="auto"/>
        <w:left w:val="none" w:sz="0" w:space="0" w:color="auto"/>
        <w:bottom w:val="none" w:sz="0" w:space="0" w:color="auto"/>
        <w:right w:val="none" w:sz="0" w:space="0" w:color="auto"/>
      </w:divBdr>
    </w:div>
    <w:div w:id="1465346197">
      <w:bodyDiv w:val="1"/>
      <w:marLeft w:val="0"/>
      <w:marRight w:val="0"/>
      <w:marTop w:val="0"/>
      <w:marBottom w:val="0"/>
      <w:divBdr>
        <w:top w:val="none" w:sz="0" w:space="0" w:color="auto"/>
        <w:left w:val="none" w:sz="0" w:space="0" w:color="auto"/>
        <w:bottom w:val="none" w:sz="0" w:space="0" w:color="auto"/>
        <w:right w:val="none" w:sz="0" w:space="0" w:color="auto"/>
      </w:divBdr>
      <w:divsChild>
        <w:div w:id="389623026">
          <w:marLeft w:val="706"/>
          <w:marRight w:val="0"/>
          <w:marTop w:val="240"/>
          <w:marBottom w:val="0"/>
          <w:divBdr>
            <w:top w:val="none" w:sz="0" w:space="0" w:color="auto"/>
            <w:left w:val="none" w:sz="0" w:space="0" w:color="auto"/>
            <w:bottom w:val="none" w:sz="0" w:space="0" w:color="auto"/>
            <w:right w:val="none" w:sz="0" w:space="0" w:color="auto"/>
          </w:divBdr>
        </w:div>
      </w:divsChild>
    </w:div>
    <w:div w:id="1540973852">
      <w:bodyDiv w:val="1"/>
      <w:marLeft w:val="0"/>
      <w:marRight w:val="0"/>
      <w:marTop w:val="0"/>
      <w:marBottom w:val="0"/>
      <w:divBdr>
        <w:top w:val="none" w:sz="0" w:space="0" w:color="auto"/>
        <w:left w:val="none" w:sz="0" w:space="0" w:color="auto"/>
        <w:bottom w:val="none" w:sz="0" w:space="0" w:color="auto"/>
        <w:right w:val="none" w:sz="0" w:space="0" w:color="auto"/>
      </w:divBdr>
    </w:div>
    <w:div w:id="1637686505">
      <w:bodyDiv w:val="1"/>
      <w:marLeft w:val="0"/>
      <w:marRight w:val="0"/>
      <w:marTop w:val="0"/>
      <w:marBottom w:val="0"/>
      <w:divBdr>
        <w:top w:val="none" w:sz="0" w:space="0" w:color="auto"/>
        <w:left w:val="none" w:sz="0" w:space="0" w:color="auto"/>
        <w:bottom w:val="none" w:sz="0" w:space="0" w:color="auto"/>
        <w:right w:val="none" w:sz="0" w:space="0" w:color="auto"/>
      </w:divBdr>
    </w:div>
    <w:div w:id="1797218380">
      <w:bodyDiv w:val="1"/>
      <w:marLeft w:val="0"/>
      <w:marRight w:val="0"/>
      <w:marTop w:val="0"/>
      <w:marBottom w:val="0"/>
      <w:divBdr>
        <w:top w:val="none" w:sz="0" w:space="0" w:color="auto"/>
        <w:left w:val="none" w:sz="0" w:space="0" w:color="auto"/>
        <w:bottom w:val="none" w:sz="0" w:space="0" w:color="auto"/>
        <w:right w:val="none" w:sz="0" w:space="0" w:color="auto"/>
      </w:divBdr>
    </w:div>
    <w:div w:id="1800762614">
      <w:bodyDiv w:val="1"/>
      <w:marLeft w:val="0"/>
      <w:marRight w:val="0"/>
      <w:marTop w:val="0"/>
      <w:marBottom w:val="0"/>
      <w:divBdr>
        <w:top w:val="none" w:sz="0" w:space="0" w:color="auto"/>
        <w:left w:val="none" w:sz="0" w:space="0" w:color="auto"/>
        <w:bottom w:val="none" w:sz="0" w:space="0" w:color="auto"/>
        <w:right w:val="none" w:sz="0" w:space="0" w:color="auto"/>
      </w:divBdr>
    </w:div>
    <w:div w:id="2075740315">
      <w:bodyDiv w:val="1"/>
      <w:marLeft w:val="0"/>
      <w:marRight w:val="0"/>
      <w:marTop w:val="0"/>
      <w:marBottom w:val="0"/>
      <w:divBdr>
        <w:top w:val="none" w:sz="0" w:space="0" w:color="auto"/>
        <w:left w:val="none" w:sz="0" w:space="0" w:color="auto"/>
        <w:bottom w:val="none" w:sz="0" w:space="0" w:color="auto"/>
        <w:right w:val="none" w:sz="0" w:space="0" w:color="auto"/>
      </w:divBdr>
      <w:divsChild>
        <w:div w:id="2012683072">
          <w:marLeft w:val="706"/>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60919OLJV\Desktop\&#26700;&#38754;&#25991;&#20214;\0706\&#25307;&#29983;&#23601;&#19994;&#22788;2015-2016&#23398;&#24180;&#24230;&#24037;&#20316;&#24635;&#32467;&#21644;2016-2017&#24037;&#20316;&#35201;&#2885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E8DB1-060A-42D9-A613-5A4D6A405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招生就业处2015-2016学年度工作总结和2016-2017工作要点</Template>
  <TotalTime>113</TotalTime>
  <Pages>7</Pages>
  <Words>548</Words>
  <Characters>3127</Characters>
  <Application>Microsoft Office Word</Application>
  <DocSecurity>0</DocSecurity>
  <Lines>26</Lines>
  <Paragraphs>7</Paragraphs>
  <ScaleCrop>false</ScaleCrop>
  <Company>China</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dize</cp:lastModifiedBy>
  <cp:revision>21</cp:revision>
  <cp:lastPrinted>2018-06-25T03:40:00Z</cp:lastPrinted>
  <dcterms:created xsi:type="dcterms:W3CDTF">2018-06-24T23:19:00Z</dcterms:created>
  <dcterms:modified xsi:type="dcterms:W3CDTF">2018-06-25T03:43:00Z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