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2020-2021学年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教授授课情况</w:t>
      </w:r>
    </w:p>
    <w:p>
      <w:pPr>
        <w:ind w:firstLine="48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2020-2021学年共有教学班5116个。其中，教授职称的教师授课教学班数为369个，教授授课比为7.21%；副教授职称的教师授课教学班数为1080个，副教授授课比为21.11%。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4613A"/>
    <w:rsid w:val="30D4613A"/>
    <w:rsid w:val="6D535020"/>
    <w:rsid w:val="7D9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2021-11-02T02:25:00Z</dcterms:created>
  <dc:creator>WPS_1527834721</dc:creator>
  <cp:lastModifiedBy>WPS_1527834721</cp:lastModifiedBy>
  <dcterms:modified xsi:type="dcterms:W3CDTF">2021-11-02T02:28:38Z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