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d"/>
        <w:tblW w:w="873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36"/>
      </w:tblGrid>
      <w:tr w:rsidR="000F4E0C" w:rsidTr="00634416">
        <w:trPr>
          <w:trHeight w:val="4252"/>
        </w:trPr>
        <w:tc>
          <w:tcPr>
            <w:tcW w:w="8736" w:type="dxa"/>
            <w:vAlign w:val="center"/>
          </w:tcPr>
          <w:p w:rsidR="000F4E0C" w:rsidRDefault="000F4E0C">
            <w:pPr>
              <w:jc w:val="center"/>
              <w:rPr>
                <w:sz w:val="32"/>
                <w:szCs w:val="32"/>
              </w:rPr>
            </w:pPr>
          </w:p>
          <w:p w:rsidR="000F4E0C" w:rsidRDefault="000F4E0C">
            <w:pPr>
              <w:jc w:val="center"/>
              <w:rPr>
                <w:sz w:val="32"/>
                <w:szCs w:val="32"/>
              </w:rPr>
            </w:pPr>
          </w:p>
          <w:p w:rsidR="000F4E0C" w:rsidRDefault="000F4E0C">
            <w:pPr>
              <w:jc w:val="center"/>
              <w:rPr>
                <w:sz w:val="32"/>
                <w:szCs w:val="32"/>
              </w:rPr>
            </w:pPr>
          </w:p>
          <w:p w:rsidR="000F4E0C" w:rsidRDefault="00E91E6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6" type="#_x0000_t202" style="position:absolute;left:0;text-align:left;margin-left:-5.95pt;margin-top:14.4pt;width:452.25pt;height:56.6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" strokecolor="window">
                  <v:textbox>
                    <w:txbxContent>
                      <w:p w:rsidR="009A7933" w:rsidRPr="00634416" w:rsidRDefault="009A7933" w:rsidP="009A7933">
                        <w:pPr>
                          <w:spacing w:beforeLines="20" w:before="109"/>
                          <w:ind w:leftChars="-51" w:left="-141" w:rightChars="-67" w:right="-185"/>
                          <w:jc w:val="center"/>
                          <w:rPr>
                            <w:rFonts w:ascii="小标宋" w:eastAsia="小标宋"/>
                            <w:b/>
                            <w:color w:val="FFFFFF" w:themeColor="background1"/>
                            <w:sz w:val="52"/>
                            <w:szCs w:val="52"/>
                          </w:rPr>
                        </w:pPr>
                        <w:r w:rsidRPr="00634416">
                          <w:rPr>
                            <w:rFonts w:ascii="小标宋" w:eastAsia="小标宋" w:hint="eastAsia"/>
                            <w:b/>
                            <w:color w:val="FFFFFF" w:themeColor="background1"/>
                            <w:sz w:val="52"/>
                            <w:szCs w:val="52"/>
                          </w:rPr>
                          <w:t>中共东莞理工学院城市学院委员会文件</w:t>
                        </w:r>
                      </w:p>
                    </w:txbxContent>
                  </v:textbox>
                </v:shape>
              </w:pict>
            </w:r>
          </w:p>
          <w:p w:rsidR="000F4E0C" w:rsidRDefault="000F4E0C" w:rsidP="009A7933">
            <w:pPr>
              <w:tabs>
                <w:tab w:val="left" w:pos="2544"/>
              </w:tabs>
              <w:spacing w:beforeLines="100" w:before="548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0F4E0C" w:rsidRPr="00D41146" w:rsidRDefault="00E91E65" w:rsidP="009A7933">
            <w:pPr>
              <w:spacing w:beforeLines="20" w:before="109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  <w:r>
              <w:rPr>
                <w:rFonts w:ascii="仿宋_GB2312" w:eastAsia="仿宋_GB2312" w:hAnsi="楷体"/>
                <w:noProof/>
                <w:sz w:val="32"/>
                <w:szCs w:val="32"/>
              </w:rPr>
              <w:pict>
                <v:shape id="_x0000_s1027" type="#_x0000_t202" style="position:absolute;left:0;text-align:left;margin-left:207.2pt;margin-top:35.6pt;width:20.95pt;height:20.9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" strokecolor="window">
                  <v:textbox>
                    <w:txbxContent>
                      <w:p w:rsidR="009A7933" w:rsidRDefault="009A7933"/>
                    </w:txbxContent>
                  </v:textbox>
                </v:shape>
              </w:pict>
            </w:r>
            <w:r w:rsidR="00B96970" w:rsidRPr="00D41146">
              <w:rPr>
                <w:rFonts w:ascii="仿宋_GB2312" w:eastAsia="仿宋_GB2312" w:hAnsi="楷体" w:hint="eastAsia"/>
                <w:sz w:val="32"/>
                <w:szCs w:val="32"/>
              </w:rPr>
              <w:t>东理城党</w:t>
            </w:r>
            <w:r w:rsidR="00B96970" w:rsidRPr="00D41146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〔2016〕</w:t>
            </w:r>
            <w:r w:rsidR="002D675F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2</w:t>
            </w:r>
            <w:r w:rsidR="00976522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9</w:t>
            </w:r>
            <w:r w:rsidR="00B96970" w:rsidRPr="00D41146">
              <w:rPr>
                <w:rFonts w:ascii="仿宋_GB2312" w:eastAsia="仿宋_GB2312" w:hAnsi="楷体" w:hint="eastAsia"/>
                <w:sz w:val="32"/>
                <w:szCs w:val="32"/>
              </w:rPr>
              <w:t>号</w:t>
            </w:r>
          </w:p>
        </w:tc>
      </w:tr>
    </w:tbl>
    <w:p w:rsidR="000F4E0C" w:rsidRDefault="000F4E0C">
      <w:pPr>
        <w:jc w:val="center"/>
        <w:rPr>
          <w:rFonts w:ascii="方正小标宋简体" w:eastAsia="方正小标宋简体" w:hAnsi="仿宋"/>
          <w:sz w:val="32"/>
          <w:szCs w:val="32"/>
        </w:rPr>
      </w:pPr>
    </w:p>
    <w:p w:rsidR="00863954" w:rsidRPr="00E0179A" w:rsidRDefault="00863954" w:rsidP="00863954">
      <w:pPr>
        <w:spacing w:line="780" w:lineRule="exact"/>
        <w:jc w:val="center"/>
        <w:rPr>
          <w:rFonts w:ascii="小标宋" w:eastAsia="小标宋" w:hAnsi="Arial" w:cs="Arial"/>
          <w:color w:val="000000"/>
          <w:sz w:val="44"/>
          <w:szCs w:val="44"/>
        </w:rPr>
      </w:pPr>
      <w:r w:rsidRPr="00E0179A">
        <w:rPr>
          <w:rFonts w:ascii="小标宋" w:eastAsia="小标宋" w:hint="eastAsia"/>
          <w:sz w:val="44"/>
          <w:szCs w:val="44"/>
        </w:rPr>
        <w:t>关于印发《</w:t>
      </w:r>
      <w:r w:rsidRPr="00E0179A">
        <w:rPr>
          <w:rFonts w:ascii="小标宋" w:eastAsia="小标宋" w:hAnsi="Arial" w:cs="Arial" w:hint="eastAsia"/>
          <w:color w:val="000000"/>
          <w:sz w:val="44"/>
          <w:szCs w:val="44"/>
        </w:rPr>
        <w:t>东莞理工学院城市学院基层党组织</w:t>
      </w:r>
    </w:p>
    <w:p w:rsidR="00863954" w:rsidRPr="00E0179A" w:rsidRDefault="00863954" w:rsidP="00863954">
      <w:pPr>
        <w:spacing w:line="780" w:lineRule="exact"/>
        <w:jc w:val="center"/>
        <w:rPr>
          <w:rFonts w:ascii="小标宋" w:eastAsia="小标宋"/>
          <w:sz w:val="44"/>
          <w:szCs w:val="44"/>
        </w:rPr>
      </w:pPr>
      <w:r w:rsidRPr="00E0179A">
        <w:rPr>
          <w:rFonts w:ascii="小标宋" w:eastAsia="小标宋" w:hAnsi="Arial" w:cs="Arial" w:hint="eastAsia"/>
          <w:color w:val="000000"/>
          <w:sz w:val="44"/>
          <w:szCs w:val="44"/>
        </w:rPr>
        <w:t>工作量化考评暂行办法</w:t>
      </w:r>
      <w:r w:rsidRPr="00E0179A">
        <w:rPr>
          <w:rFonts w:ascii="小标宋" w:eastAsia="小标宋" w:hint="eastAsia"/>
          <w:sz w:val="44"/>
          <w:szCs w:val="44"/>
        </w:rPr>
        <w:t>》的通知</w:t>
      </w:r>
    </w:p>
    <w:p w:rsidR="00863954" w:rsidRPr="00014259" w:rsidRDefault="00863954" w:rsidP="00863954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863954" w:rsidRPr="00E0179A" w:rsidRDefault="00863954" w:rsidP="00863954">
      <w:pPr>
        <w:spacing w:line="500" w:lineRule="exact"/>
        <w:rPr>
          <w:rFonts w:ascii="仿宋_GB2312" w:eastAsia="仿宋_GB2312"/>
          <w:sz w:val="32"/>
          <w:szCs w:val="32"/>
        </w:rPr>
      </w:pPr>
      <w:r w:rsidRPr="00E0179A">
        <w:rPr>
          <w:rFonts w:ascii="仿宋_GB2312" w:eastAsia="仿宋_GB2312" w:hint="eastAsia"/>
          <w:sz w:val="32"/>
          <w:szCs w:val="32"/>
        </w:rPr>
        <w:t>各党总支（直属支部）：</w:t>
      </w:r>
    </w:p>
    <w:p w:rsidR="00863954" w:rsidRPr="00E0179A" w:rsidRDefault="00863954" w:rsidP="00863954">
      <w:pPr>
        <w:spacing w:line="500" w:lineRule="exact"/>
        <w:ind w:firstLine="645"/>
        <w:rPr>
          <w:rFonts w:ascii="仿宋_GB2312" w:eastAsia="仿宋_GB2312" w:hAnsi="Arial" w:cs="Arial"/>
          <w:color w:val="000000"/>
          <w:sz w:val="32"/>
          <w:szCs w:val="32"/>
        </w:rPr>
      </w:pPr>
      <w:r w:rsidRPr="00E0179A">
        <w:rPr>
          <w:rFonts w:ascii="仿宋_GB2312" w:eastAsia="仿宋_GB2312" w:hint="eastAsia"/>
          <w:sz w:val="32"/>
          <w:szCs w:val="32"/>
        </w:rPr>
        <w:t>《</w:t>
      </w:r>
      <w:r w:rsidRPr="00E0179A">
        <w:rPr>
          <w:rFonts w:ascii="仿宋_GB2312" w:eastAsia="仿宋_GB2312" w:hAnsi="Arial" w:cs="Arial" w:hint="eastAsia"/>
          <w:color w:val="000000"/>
          <w:sz w:val="32"/>
          <w:szCs w:val="32"/>
        </w:rPr>
        <w:t>东莞理工学院城市学院基层党组织工作量化考评暂行办法》业经党委会议讨论通过，现印发给你们，请认真贯彻执行。</w:t>
      </w:r>
    </w:p>
    <w:p w:rsidR="00863954" w:rsidRPr="00E0179A" w:rsidRDefault="00863954" w:rsidP="00863954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863954" w:rsidRPr="00E0179A" w:rsidRDefault="00863954" w:rsidP="00863954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863954" w:rsidRPr="00E0179A" w:rsidRDefault="00863954" w:rsidP="00863954">
      <w:pPr>
        <w:spacing w:line="500" w:lineRule="exact"/>
        <w:ind w:right="320"/>
        <w:jc w:val="right"/>
        <w:rPr>
          <w:rFonts w:ascii="仿宋_GB2312" w:eastAsia="仿宋_GB2312"/>
          <w:sz w:val="32"/>
          <w:szCs w:val="32"/>
        </w:rPr>
      </w:pPr>
      <w:r w:rsidRPr="00E0179A">
        <w:rPr>
          <w:rFonts w:ascii="仿宋_GB2312" w:eastAsia="仿宋_GB2312" w:hint="eastAsia"/>
          <w:sz w:val="32"/>
          <w:szCs w:val="32"/>
        </w:rPr>
        <w:t>中共东莞理工学院城市学院委员会</w:t>
      </w:r>
    </w:p>
    <w:p w:rsidR="00863954" w:rsidRDefault="00863954" w:rsidP="00863954">
      <w:pPr>
        <w:spacing w:line="500" w:lineRule="exact"/>
        <w:ind w:firstLineChars="1550" w:firstLine="4904"/>
        <w:rPr>
          <w:rFonts w:ascii="仿宋_GB2312" w:eastAsia="仿宋_GB2312"/>
          <w:sz w:val="32"/>
          <w:szCs w:val="32"/>
        </w:rPr>
      </w:pPr>
      <w:r w:rsidRPr="00E0179A">
        <w:rPr>
          <w:rFonts w:ascii="仿宋_GB2312" w:eastAsia="仿宋_GB2312" w:hint="eastAsia"/>
          <w:sz w:val="32"/>
          <w:szCs w:val="32"/>
        </w:rPr>
        <w:t>2016年1</w:t>
      </w:r>
      <w:r>
        <w:rPr>
          <w:rFonts w:ascii="仿宋_GB2312" w:eastAsia="仿宋_GB2312" w:hint="eastAsia"/>
          <w:sz w:val="32"/>
          <w:szCs w:val="32"/>
        </w:rPr>
        <w:t>2</w:t>
      </w:r>
      <w:r w:rsidRPr="00E0179A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8</w:t>
      </w:r>
      <w:r w:rsidRPr="00E0179A">
        <w:rPr>
          <w:rFonts w:ascii="仿宋_GB2312" w:eastAsia="仿宋_GB2312" w:hint="eastAsia"/>
          <w:sz w:val="32"/>
          <w:szCs w:val="32"/>
        </w:rPr>
        <w:t>日</w:t>
      </w:r>
    </w:p>
    <w:p w:rsidR="00863954" w:rsidRDefault="00863954" w:rsidP="00863954">
      <w:pPr>
        <w:spacing w:line="500" w:lineRule="exact"/>
        <w:ind w:firstLineChars="1550" w:firstLine="4904"/>
        <w:rPr>
          <w:rFonts w:ascii="仿宋_GB2312" w:eastAsia="仿宋_GB2312"/>
          <w:sz w:val="32"/>
          <w:szCs w:val="32"/>
        </w:rPr>
      </w:pPr>
    </w:p>
    <w:p w:rsidR="00863954" w:rsidRDefault="00863954" w:rsidP="00863954">
      <w:pPr>
        <w:spacing w:line="500" w:lineRule="exact"/>
        <w:ind w:firstLineChars="1550" w:firstLine="4904"/>
        <w:rPr>
          <w:rFonts w:ascii="仿宋_GB2312" w:eastAsia="仿宋_GB2312"/>
          <w:sz w:val="32"/>
          <w:szCs w:val="32"/>
        </w:rPr>
      </w:pPr>
    </w:p>
    <w:p w:rsidR="00863954" w:rsidRPr="00014259" w:rsidRDefault="00863954" w:rsidP="00863954">
      <w:pPr>
        <w:spacing w:line="500" w:lineRule="exact"/>
        <w:ind w:firstLineChars="1550" w:firstLine="4904"/>
        <w:rPr>
          <w:rFonts w:ascii="仿宋_GB2312" w:eastAsia="仿宋_GB2312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863954" w:rsidRPr="009301F3" w:rsidTr="009A7933">
        <w:trPr>
          <w:trHeight w:val="20"/>
        </w:trPr>
        <w:tc>
          <w:tcPr>
            <w:tcW w:w="9286" w:type="dxa"/>
            <w:shd w:val="clear" w:color="auto" w:fill="auto"/>
          </w:tcPr>
          <w:p w:rsidR="00863954" w:rsidRPr="009301F3" w:rsidRDefault="00863954" w:rsidP="009A7933">
            <w:pPr>
              <w:pBdr>
                <w:top w:val="single" w:sz="4" w:space="1" w:color="auto"/>
                <w:right w:val="single" w:sz="4" w:space="4" w:color="auto"/>
              </w:pBdr>
              <w:ind w:firstLineChars="100" w:firstLine="296"/>
              <w:rPr>
                <w:rFonts w:ascii="仿宋_GB2312" w:eastAsia="仿宋_GB2312"/>
                <w:sz w:val="30"/>
                <w:szCs w:val="30"/>
              </w:rPr>
            </w:pPr>
            <w:r w:rsidRPr="009301F3">
              <w:rPr>
                <w:rFonts w:ascii="仿宋_GB2312" w:eastAsia="仿宋_GB2312" w:hint="eastAsia"/>
                <w:sz w:val="30"/>
                <w:szCs w:val="30"/>
              </w:rPr>
              <w:t xml:space="preserve">东莞理工学院城市学院党委办公室 </w:t>
            </w:r>
            <w:r w:rsidR="009A7933">
              <w:rPr>
                <w:rFonts w:ascii="仿宋_GB2312" w:eastAsia="仿宋_GB2312" w:hint="eastAsia"/>
                <w:sz w:val="30"/>
                <w:szCs w:val="30"/>
              </w:rPr>
              <w:t xml:space="preserve">   </w:t>
            </w:r>
            <w:r w:rsidRPr="009301F3">
              <w:rPr>
                <w:rFonts w:ascii="仿宋_GB2312" w:eastAsia="仿宋_GB2312" w:hint="eastAsia"/>
                <w:sz w:val="30"/>
                <w:szCs w:val="30"/>
              </w:rPr>
              <w:t xml:space="preserve"> 2016年12月</w:t>
            </w:r>
            <w:r>
              <w:rPr>
                <w:rFonts w:ascii="仿宋_GB2312" w:eastAsia="仿宋_GB2312"/>
                <w:sz w:val="30"/>
                <w:szCs w:val="30"/>
              </w:rPr>
              <w:t>8</w:t>
            </w:r>
            <w:r w:rsidRPr="009301F3">
              <w:rPr>
                <w:rFonts w:ascii="仿宋_GB2312" w:eastAsia="仿宋_GB2312" w:hint="eastAsia"/>
                <w:sz w:val="30"/>
                <w:szCs w:val="30"/>
              </w:rPr>
              <w:t>日印发</w:t>
            </w:r>
          </w:p>
        </w:tc>
      </w:tr>
    </w:tbl>
    <w:p w:rsidR="00863954" w:rsidRPr="00E0179A" w:rsidRDefault="00863954" w:rsidP="00863954">
      <w:pPr>
        <w:spacing w:line="780" w:lineRule="exact"/>
        <w:jc w:val="center"/>
        <w:rPr>
          <w:rFonts w:ascii="小标宋" w:eastAsia="小标宋" w:hAnsi="Arial" w:cs="Arial"/>
          <w:bCs/>
          <w:color w:val="000000"/>
          <w:sz w:val="44"/>
          <w:szCs w:val="44"/>
        </w:rPr>
      </w:pPr>
      <w:r w:rsidRPr="00E0179A">
        <w:rPr>
          <w:rFonts w:ascii="小标宋" w:eastAsia="小标宋" w:hAnsi="Arial" w:cs="Arial" w:hint="eastAsia"/>
          <w:bCs/>
          <w:color w:val="000000"/>
          <w:sz w:val="44"/>
          <w:szCs w:val="44"/>
        </w:rPr>
        <w:lastRenderedPageBreak/>
        <w:t>东莞理工学院城市学院基层党组织</w:t>
      </w:r>
    </w:p>
    <w:p w:rsidR="00863954" w:rsidRPr="00E0179A" w:rsidRDefault="00863954" w:rsidP="00863954">
      <w:pPr>
        <w:spacing w:line="780" w:lineRule="exact"/>
        <w:jc w:val="center"/>
        <w:rPr>
          <w:rFonts w:ascii="小标宋" w:eastAsia="小标宋" w:hAnsi="Arial" w:cs="Arial"/>
          <w:color w:val="000000"/>
          <w:sz w:val="44"/>
          <w:szCs w:val="44"/>
        </w:rPr>
      </w:pPr>
      <w:r w:rsidRPr="00E0179A">
        <w:rPr>
          <w:rFonts w:ascii="小标宋" w:eastAsia="小标宋" w:hAnsi="Arial" w:cs="Arial" w:hint="eastAsia"/>
          <w:bCs/>
          <w:color w:val="000000"/>
          <w:sz w:val="44"/>
          <w:szCs w:val="44"/>
        </w:rPr>
        <w:t>工作量化考评暂行办法</w:t>
      </w:r>
    </w:p>
    <w:p w:rsidR="00863954" w:rsidRPr="008E58D6" w:rsidRDefault="00863954" w:rsidP="00863954">
      <w:pPr>
        <w:rPr>
          <w:rFonts w:ascii="仿宋_GB2312" w:eastAsia="仿宋_GB2312" w:hAnsi="Arial" w:cs="Arial"/>
          <w:color w:val="000000"/>
          <w:sz w:val="32"/>
          <w:szCs w:val="32"/>
        </w:rPr>
      </w:pPr>
    </w:p>
    <w:p w:rsidR="00863954" w:rsidRPr="00E0179A" w:rsidRDefault="00863954" w:rsidP="00863954">
      <w:pPr>
        <w:spacing w:line="540" w:lineRule="exact"/>
        <w:ind w:firstLineChars="200" w:firstLine="633"/>
        <w:rPr>
          <w:rFonts w:ascii="仿宋_GB2312" w:eastAsia="仿宋_GB2312" w:hAnsi="Arial" w:cs="Arial"/>
          <w:color w:val="000000"/>
          <w:sz w:val="32"/>
          <w:szCs w:val="32"/>
        </w:rPr>
      </w:pPr>
      <w:r w:rsidRPr="00E0179A">
        <w:rPr>
          <w:rFonts w:ascii="仿宋_GB2312" w:eastAsia="仿宋_GB2312" w:hAnsi="Arial" w:cs="Arial" w:hint="eastAsia"/>
          <w:color w:val="000000"/>
          <w:sz w:val="32"/>
          <w:szCs w:val="32"/>
        </w:rPr>
        <w:t>为促进我院基层党组织工作的目标管理和规范化建设，逐步建立科学的考核评价体系和激励约束机制，进一步提高我院</w:t>
      </w:r>
      <w:r>
        <w:rPr>
          <w:rFonts w:ascii="仿宋_GB2312" w:eastAsia="仿宋_GB2312" w:hAnsi="Arial" w:cs="Arial" w:hint="eastAsia"/>
          <w:color w:val="000000"/>
          <w:sz w:val="32"/>
          <w:szCs w:val="32"/>
        </w:rPr>
        <w:t>党建工作水平，根据《中国共产党普通高等院校基层组织工作条例》</w:t>
      </w:r>
      <w:r w:rsidRPr="00E0179A">
        <w:rPr>
          <w:rFonts w:ascii="仿宋_GB2312" w:eastAsia="仿宋_GB2312" w:hAnsi="Arial" w:cs="Arial" w:hint="eastAsia"/>
          <w:color w:val="000000"/>
          <w:sz w:val="32"/>
          <w:szCs w:val="32"/>
        </w:rPr>
        <w:t>《普通高等院校党建工作基本标准》和《东莞理工学院基层党组织工作量化考评暂行办法》的相关规定和要求，结合我院基层党组织工作的实际，制定本办法。</w:t>
      </w:r>
    </w:p>
    <w:p w:rsidR="00863954" w:rsidRPr="00E0179A" w:rsidRDefault="00863954" w:rsidP="00863954">
      <w:pPr>
        <w:spacing w:line="540" w:lineRule="exact"/>
        <w:ind w:firstLineChars="200" w:firstLine="633"/>
        <w:rPr>
          <w:rFonts w:ascii="黑体" w:eastAsia="黑体" w:hAnsi="黑体" w:cs="Arial"/>
          <w:color w:val="000000"/>
          <w:sz w:val="32"/>
          <w:szCs w:val="32"/>
        </w:rPr>
      </w:pPr>
      <w:r w:rsidRPr="00E0179A">
        <w:rPr>
          <w:rFonts w:ascii="黑体" w:eastAsia="黑体" w:hAnsi="黑体" w:cs="Arial" w:hint="eastAsia"/>
          <w:color w:val="000000"/>
          <w:sz w:val="32"/>
          <w:szCs w:val="32"/>
        </w:rPr>
        <w:t xml:space="preserve">一、指导思想 </w:t>
      </w:r>
    </w:p>
    <w:p w:rsidR="00863954" w:rsidRPr="00E0179A" w:rsidRDefault="00863954" w:rsidP="00863954">
      <w:pPr>
        <w:spacing w:line="540" w:lineRule="exact"/>
        <w:ind w:firstLineChars="200" w:firstLine="633"/>
        <w:rPr>
          <w:rFonts w:ascii="仿宋_GB2312" w:eastAsia="仿宋_GB2312" w:hAnsi="Arial" w:cs="Arial"/>
          <w:color w:val="000000"/>
          <w:sz w:val="32"/>
          <w:szCs w:val="32"/>
        </w:rPr>
      </w:pPr>
      <w:r w:rsidRPr="00E0179A">
        <w:rPr>
          <w:rFonts w:ascii="仿宋_GB2312" w:eastAsia="仿宋_GB2312" w:hAnsi="Arial" w:cs="Arial" w:hint="eastAsia"/>
          <w:color w:val="000000"/>
          <w:sz w:val="32"/>
          <w:szCs w:val="32"/>
        </w:rPr>
        <w:t>以邓小平理论、“三个代表”重要思想和科学发展观为指导，坚持实事求是、定性与定量相结合的原则，定期对我院各党总支（直属党支部）工作进行评估。</w:t>
      </w:r>
    </w:p>
    <w:p w:rsidR="00863954" w:rsidRPr="00E0179A" w:rsidRDefault="00863954" w:rsidP="00863954">
      <w:pPr>
        <w:spacing w:line="540" w:lineRule="exact"/>
        <w:ind w:firstLineChars="200" w:firstLine="633"/>
        <w:rPr>
          <w:rFonts w:ascii="黑体" w:eastAsia="黑体" w:hAnsi="黑体" w:cs="Arial"/>
          <w:color w:val="000000"/>
          <w:sz w:val="32"/>
          <w:szCs w:val="32"/>
        </w:rPr>
      </w:pPr>
      <w:r w:rsidRPr="00E0179A">
        <w:rPr>
          <w:rFonts w:ascii="黑体" w:eastAsia="黑体" w:hAnsi="黑体" w:cs="Arial" w:hint="eastAsia"/>
          <w:color w:val="000000"/>
          <w:sz w:val="32"/>
          <w:szCs w:val="32"/>
        </w:rPr>
        <w:t>二、考评内容</w:t>
      </w:r>
    </w:p>
    <w:p w:rsidR="00863954" w:rsidRPr="00E0179A" w:rsidRDefault="00863954" w:rsidP="00863954">
      <w:pPr>
        <w:spacing w:line="540" w:lineRule="exact"/>
        <w:ind w:firstLineChars="200" w:firstLine="633"/>
        <w:rPr>
          <w:rFonts w:ascii="仿宋_GB2312" w:eastAsia="仿宋_GB2312" w:hAnsi="Arial" w:cs="Arial"/>
          <w:color w:val="000000"/>
          <w:sz w:val="32"/>
          <w:szCs w:val="32"/>
        </w:rPr>
      </w:pPr>
      <w:r w:rsidRPr="00E0179A">
        <w:rPr>
          <w:rFonts w:ascii="仿宋_GB2312" w:eastAsia="仿宋_GB2312" w:hAnsi="Arial" w:cs="Arial" w:hint="eastAsia"/>
          <w:color w:val="000000"/>
          <w:sz w:val="32"/>
          <w:szCs w:val="32"/>
        </w:rPr>
        <w:t>每年5月份各党总支（直属党支部）结合一年来党务工作的执行情况，按照东莞理工学院城市学院基层党组织工作量化考核指标体系（见附件1）进行考评，强调做好基础性、程序性和经常性的工作。鼓励开展有创新、有特色的工作。</w:t>
      </w:r>
    </w:p>
    <w:p w:rsidR="00863954" w:rsidRPr="00E0179A" w:rsidRDefault="00863954" w:rsidP="00863954">
      <w:pPr>
        <w:spacing w:line="540" w:lineRule="exact"/>
        <w:ind w:firstLineChars="200" w:firstLine="633"/>
        <w:rPr>
          <w:rFonts w:ascii="黑体" w:eastAsia="黑体" w:hAnsi="黑体" w:cs="Arial"/>
          <w:color w:val="000000"/>
          <w:sz w:val="32"/>
          <w:szCs w:val="32"/>
        </w:rPr>
      </w:pPr>
      <w:r w:rsidRPr="00E0179A">
        <w:rPr>
          <w:rFonts w:ascii="黑体" w:eastAsia="黑体" w:hAnsi="黑体" w:cs="Arial" w:hint="eastAsia"/>
          <w:color w:val="000000"/>
          <w:sz w:val="32"/>
          <w:szCs w:val="32"/>
        </w:rPr>
        <w:t>三、考评步骤</w:t>
      </w:r>
    </w:p>
    <w:p w:rsidR="00863954" w:rsidRDefault="00863954" w:rsidP="00863954">
      <w:pPr>
        <w:spacing w:line="540" w:lineRule="exact"/>
        <w:ind w:firstLineChars="200" w:firstLine="633"/>
        <w:rPr>
          <w:rFonts w:ascii="仿宋_GB2312" w:eastAsia="仿宋_GB2312" w:hAnsi="Arial" w:cs="Arial"/>
          <w:color w:val="000000"/>
          <w:sz w:val="32"/>
          <w:szCs w:val="32"/>
        </w:rPr>
      </w:pPr>
      <w:r w:rsidRPr="00E0179A">
        <w:rPr>
          <w:rFonts w:ascii="仿宋_GB2312" w:eastAsia="仿宋_GB2312" w:hAnsi="Arial" w:cs="Arial" w:hint="eastAsia"/>
          <w:color w:val="000000"/>
          <w:sz w:val="32"/>
          <w:szCs w:val="32"/>
        </w:rPr>
        <w:t>1.基础党务业务考评</w:t>
      </w:r>
    </w:p>
    <w:p w:rsidR="00863954" w:rsidRPr="00E0179A" w:rsidRDefault="00863954" w:rsidP="00863954">
      <w:pPr>
        <w:spacing w:line="540" w:lineRule="exact"/>
        <w:ind w:firstLineChars="200" w:firstLine="633"/>
        <w:rPr>
          <w:rFonts w:ascii="仿宋_GB2312" w:eastAsia="仿宋_GB2312" w:hAnsi="Arial" w:cs="Arial"/>
          <w:color w:val="000000"/>
          <w:sz w:val="32"/>
          <w:szCs w:val="32"/>
        </w:rPr>
      </w:pPr>
      <w:r w:rsidRPr="00E0179A">
        <w:rPr>
          <w:rFonts w:ascii="仿宋_GB2312" w:eastAsia="仿宋_GB2312" w:hAnsi="Arial" w:cs="Arial" w:hint="eastAsia"/>
          <w:color w:val="000000"/>
          <w:sz w:val="32"/>
          <w:szCs w:val="32"/>
        </w:rPr>
        <w:t>各党总支（直属支部）根据考核指标体系，按照</w:t>
      </w:r>
      <w:r>
        <w:rPr>
          <w:rFonts w:ascii="仿宋_GB2312" w:eastAsia="仿宋_GB2312" w:hAnsi="Arial" w:cs="Arial" w:hint="eastAsia"/>
          <w:color w:val="000000"/>
          <w:sz w:val="32"/>
          <w:szCs w:val="32"/>
        </w:rPr>
        <w:t>各级</w:t>
      </w:r>
      <w:r w:rsidRPr="00E0179A">
        <w:rPr>
          <w:rFonts w:ascii="仿宋_GB2312" w:eastAsia="仿宋_GB2312" w:hAnsi="Arial" w:cs="Arial" w:hint="eastAsia"/>
          <w:color w:val="000000"/>
          <w:sz w:val="32"/>
          <w:szCs w:val="32"/>
        </w:rPr>
        <w:t>指标标准对一年来的工作开展情况进行梳理、总结。工作资料按照考核</w:t>
      </w:r>
      <w:r w:rsidRPr="00E0179A">
        <w:rPr>
          <w:rFonts w:ascii="仿宋_GB2312" w:eastAsia="仿宋_GB2312" w:hAnsi="Arial" w:cs="Arial" w:hint="eastAsia"/>
          <w:color w:val="000000"/>
          <w:sz w:val="32"/>
          <w:szCs w:val="32"/>
        </w:rPr>
        <w:lastRenderedPageBreak/>
        <w:t>模块要求分类归档</w:t>
      </w:r>
      <w:r>
        <w:rPr>
          <w:rFonts w:ascii="仿宋_GB2312" w:eastAsia="仿宋_GB2312" w:hAnsi="Arial" w:cs="Arial" w:hint="eastAsia"/>
          <w:color w:val="000000"/>
          <w:sz w:val="32"/>
          <w:szCs w:val="32"/>
        </w:rPr>
        <w:t>（</w:t>
      </w:r>
      <w:r w:rsidRPr="00E0179A">
        <w:rPr>
          <w:rFonts w:ascii="仿宋_GB2312" w:eastAsia="仿宋_GB2312" w:hAnsi="Arial" w:cs="Arial" w:hint="eastAsia"/>
          <w:color w:val="000000"/>
          <w:sz w:val="32"/>
          <w:szCs w:val="32"/>
        </w:rPr>
        <w:t>档案相关模板见附件2</w:t>
      </w:r>
      <w:r>
        <w:rPr>
          <w:rFonts w:ascii="仿宋_GB2312" w:eastAsia="仿宋_GB2312" w:hAnsi="Arial" w:cs="Arial" w:hint="eastAsia"/>
          <w:color w:val="000000"/>
          <w:sz w:val="32"/>
          <w:szCs w:val="32"/>
        </w:rPr>
        <w:t>）</w:t>
      </w:r>
      <w:r w:rsidRPr="00E0179A">
        <w:rPr>
          <w:rFonts w:ascii="仿宋_GB2312" w:eastAsia="仿宋_GB2312" w:hAnsi="Arial" w:cs="Arial" w:hint="eastAsia"/>
          <w:color w:val="000000"/>
          <w:sz w:val="32"/>
          <w:szCs w:val="32"/>
        </w:rPr>
        <w:t>。工作资料整理完毕后提交组织部。由学院党委及相关党务干部组成基础党务考评团，对照各基层党组织提交的工作资料进行量化考评。基础党务业务考评分</w:t>
      </w:r>
      <w:r>
        <w:rPr>
          <w:rFonts w:ascii="仿宋_GB2312" w:eastAsia="仿宋_GB2312" w:hAnsi="Arial" w:cs="Arial" w:hint="eastAsia"/>
          <w:color w:val="000000"/>
          <w:sz w:val="32"/>
          <w:szCs w:val="32"/>
        </w:rPr>
        <w:t>占</w:t>
      </w:r>
      <w:r>
        <w:rPr>
          <w:rFonts w:ascii="仿宋_GB2312" w:eastAsia="仿宋_GB2312" w:hAnsi="Arial" w:cs="Arial"/>
          <w:color w:val="000000"/>
          <w:sz w:val="32"/>
          <w:szCs w:val="32"/>
        </w:rPr>
        <w:t>总分</w:t>
      </w:r>
      <w:r>
        <w:rPr>
          <w:rFonts w:ascii="仿宋_GB2312" w:eastAsia="仿宋_GB2312" w:hAnsi="Arial" w:cs="Arial" w:hint="eastAsia"/>
          <w:color w:val="000000"/>
          <w:sz w:val="32"/>
          <w:szCs w:val="32"/>
        </w:rPr>
        <w:t>权重</w:t>
      </w:r>
      <w:r w:rsidRPr="00E0179A">
        <w:rPr>
          <w:rFonts w:ascii="仿宋_GB2312" w:eastAsia="仿宋_GB2312" w:hAnsi="Arial" w:cs="Arial" w:hint="eastAsia"/>
          <w:color w:val="000000"/>
          <w:sz w:val="32"/>
          <w:szCs w:val="32"/>
        </w:rPr>
        <w:t>50%。</w:t>
      </w:r>
    </w:p>
    <w:p w:rsidR="00863954" w:rsidRDefault="00863954" w:rsidP="00863954">
      <w:pPr>
        <w:spacing w:line="540" w:lineRule="exact"/>
        <w:ind w:firstLineChars="200" w:firstLine="633"/>
        <w:rPr>
          <w:rFonts w:ascii="仿宋_GB2312" w:eastAsia="仿宋_GB2312" w:hAnsi="Arial" w:cs="Arial"/>
          <w:color w:val="000000"/>
          <w:sz w:val="32"/>
          <w:szCs w:val="32"/>
        </w:rPr>
      </w:pPr>
      <w:r w:rsidRPr="00E0179A">
        <w:rPr>
          <w:rFonts w:ascii="仿宋_GB2312" w:eastAsia="仿宋_GB2312" w:hAnsi="Arial" w:cs="Arial" w:hint="eastAsia"/>
          <w:color w:val="000000"/>
          <w:sz w:val="32"/>
          <w:szCs w:val="32"/>
        </w:rPr>
        <w:t>2.测评团考评</w:t>
      </w:r>
    </w:p>
    <w:p w:rsidR="00863954" w:rsidRPr="00E0179A" w:rsidRDefault="00863954" w:rsidP="00863954">
      <w:pPr>
        <w:spacing w:line="540" w:lineRule="exact"/>
        <w:ind w:firstLineChars="200" w:firstLine="633"/>
        <w:rPr>
          <w:rFonts w:ascii="仿宋_GB2312" w:eastAsia="仿宋_GB2312" w:hAnsi="Arial" w:cs="Arial"/>
          <w:color w:val="000000"/>
          <w:sz w:val="32"/>
          <w:szCs w:val="32"/>
        </w:rPr>
      </w:pPr>
      <w:r w:rsidRPr="00E0179A">
        <w:rPr>
          <w:rFonts w:ascii="仿宋_GB2312" w:eastAsia="仿宋_GB2312" w:hAnsi="Arial" w:cs="Arial" w:hint="eastAsia"/>
          <w:color w:val="000000"/>
          <w:sz w:val="32"/>
          <w:szCs w:val="32"/>
        </w:rPr>
        <w:t>由学院有关党政管理部门的人员和各党总支（直属支部）主要负责人组成测评团。采用集中述职现场考评的方式。各基层党组织要严肃认真对待考评工作，考评时，由各基层党组织进行学年党建工作汇报，汇报工作以党建日常工作为基础，重点突出特色亮点工作进行汇报，最后由测评团对各基层党组织进行考评。测评团考评得分</w:t>
      </w:r>
      <w:r>
        <w:rPr>
          <w:rFonts w:ascii="仿宋_GB2312" w:eastAsia="仿宋_GB2312" w:hAnsi="Arial" w:cs="Arial" w:hint="eastAsia"/>
          <w:color w:val="000000"/>
          <w:sz w:val="32"/>
          <w:szCs w:val="32"/>
        </w:rPr>
        <w:t>占</w:t>
      </w:r>
      <w:r>
        <w:rPr>
          <w:rFonts w:ascii="仿宋_GB2312" w:eastAsia="仿宋_GB2312" w:hAnsi="Arial" w:cs="Arial"/>
          <w:color w:val="000000"/>
          <w:sz w:val="32"/>
          <w:szCs w:val="32"/>
        </w:rPr>
        <w:t>总分</w:t>
      </w:r>
      <w:r>
        <w:rPr>
          <w:rFonts w:ascii="仿宋_GB2312" w:eastAsia="仿宋_GB2312" w:hAnsi="Arial" w:cs="Arial" w:hint="eastAsia"/>
          <w:color w:val="000000"/>
          <w:sz w:val="32"/>
          <w:szCs w:val="32"/>
        </w:rPr>
        <w:t>权重</w:t>
      </w:r>
      <w:r w:rsidRPr="00E0179A">
        <w:rPr>
          <w:rFonts w:ascii="仿宋_GB2312" w:eastAsia="仿宋_GB2312" w:hAnsi="Arial" w:cs="Arial" w:hint="eastAsia"/>
          <w:color w:val="000000"/>
          <w:sz w:val="32"/>
          <w:szCs w:val="32"/>
        </w:rPr>
        <w:t>50%</w:t>
      </w:r>
      <w:r>
        <w:rPr>
          <w:rFonts w:ascii="仿宋_GB2312" w:eastAsia="仿宋_GB2312" w:hAnsi="Arial" w:cs="Arial" w:hint="eastAsia"/>
          <w:color w:val="000000"/>
          <w:sz w:val="32"/>
          <w:szCs w:val="32"/>
        </w:rPr>
        <w:t>。</w:t>
      </w:r>
    </w:p>
    <w:p w:rsidR="00863954" w:rsidRDefault="00863954" w:rsidP="00863954">
      <w:pPr>
        <w:spacing w:line="540" w:lineRule="exact"/>
        <w:ind w:firstLineChars="200" w:firstLine="633"/>
        <w:rPr>
          <w:rFonts w:ascii="仿宋_GB2312" w:eastAsia="仿宋_GB2312" w:hAnsi="Arial" w:cs="Arial"/>
          <w:color w:val="000000"/>
          <w:sz w:val="32"/>
          <w:szCs w:val="32"/>
        </w:rPr>
      </w:pPr>
      <w:r w:rsidRPr="00E0179A">
        <w:rPr>
          <w:rFonts w:ascii="仿宋_GB2312" w:eastAsia="仿宋_GB2312" w:hAnsi="Arial" w:cs="Arial" w:hint="eastAsia"/>
          <w:color w:val="000000"/>
          <w:sz w:val="32"/>
          <w:szCs w:val="32"/>
        </w:rPr>
        <w:t>3.审核</w:t>
      </w:r>
    </w:p>
    <w:p w:rsidR="00863954" w:rsidRPr="00E0179A" w:rsidRDefault="00863954" w:rsidP="00863954">
      <w:pPr>
        <w:spacing w:line="540" w:lineRule="exact"/>
        <w:ind w:firstLineChars="200" w:firstLine="633"/>
        <w:rPr>
          <w:rFonts w:ascii="仿宋_GB2312" w:eastAsia="仿宋_GB2312" w:hAnsi="Arial" w:cs="Arial"/>
          <w:color w:val="000000"/>
          <w:sz w:val="32"/>
          <w:szCs w:val="32"/>
        </w:rPr>
      </w:pPr>
      <w:r w:rsidRPr="00E0179A">
        <w:rPr>
          <w:rFonts w:ascii="仿宋_GB2312" w:eastAsia="仿宋_GB2312" w:hAnsi="Arial" w:cs="Arial" w:hint="eastAsia"/>
          <w:color w:val="000000"/>
          <w:sz w:val="32"/>
          <w:szCs w:val="32"/>
        </w:rPr>
        <w:t>由组织部审核汇总基础党务业务考评分及测评团考评分，并按照对应权重相加，得出最后的考评分。考评结果分</w:t>
      </w:r>
      <w:r>
        <w:rPr>
          <w:rFonts w:ascii="仿宋_GB2312" w:eastAsia="仿宋_GB2312" w:hAnsi="Arial" w:cs="Arial" w:hint="eastAsia"/>
          <w:color w:val="000000"/>
          <w:sz w:val="32"/>
          <w:szCs w:val="32"/>
        </w:rPr>
        <w:t>为</w:t>
      </w:r>
      <w:r w:rsidRPr="00E0179A">
        <w:rPr>
          <w:rFonts w:ascii="仿宋_GB2312" w:eastAsia="仿宋_GB2312" w:hAnsi="Arial" w:cs="Arial" w:hint="eastAsia"/>
          <w:color w:val="000000"/>
          <w:sz w:val="32"/>
          <w:szCs w:val="32"/>
        </w:rPr>
        <w:t xml:space="preserve">优秀（90-100分）、良好（75-89分）、合格（60-74分）、不合格（59分以下）四个等级，考评结果不合格的党总支（直属支部）应限期整改，整改未达到要求的，将调整其主要负责人的工作。 </w:t>
      </w:r>
    </w:p>
    <w:p w:rsidR="00863954" w:rsidRDefault="00863954" w:rsidP="00863954">
      <w:pPr>
        <w:spacing w:line="540" w:lineRule="exact"/>
        <w:ind w:firstLineChars="200" w:firstLine="633"/>
        <w:rPr>
          <w:rFonts w:ascii="仿宋_GB2312" w:eastAsia="仿宋_GB2312" w:hAnsi="Arial" w:cs="Arial"/>
          <w:color w:val="000000"/>
          <w:sz w:val="32"/>
          <w:szCs w:val="32"/>
        </w:rPr>
      </w:pPr>
      <w:r w:rsidRPr="00E0179A">
        <w:rPr>
          <w:rFonts w:ascii="仿宋_GB2312" w:eastAsia="仿宋_GB2312" w:hAnsi="Arial" w:cs="Arial" w:hint="eastAsia"/>
          <w:color w:val="000000"/>
          <w:sz w:val="32"/>
          <w:szCs w:val="32"/>
        </w:rPr>
        <w:t>4.</w:t>
      </w:r>
      <w:r>
        <w:rPr>
          <w:rFonts w:ascii="仿宋_GB2312" w:eastAsia="仿宋_GB2312" w:hAnsi="Arial" w:cs="Arial" w:hint="eastAsia"/>
          <w:color w:val="000000"/>
          <w:sz w:val="32"/>
          <w:szCs w:val="32"/>
        </w:rPr>
        <w:t>总结表彰</w:t>
      </w:r>
    </w:p>
    <w:p w:rsidR="00863954" w:rsidRPr="00E0179A" w:rsidRDefault="00863954" w:rsidP="00863954">
      <w:pPr>
        <w:spacing w:line="540" w:lineRule="exact"/>
        <w:ind w:firstLineChars="200" w:firstLine="633"/>
        <w:rPr>
          <w:rFonts w:ascii="仿宋_GB2312" w:eastAsia="仿宋_GB2312" w:hAnsi="Arial" w:cs="Arial"/>
          <w:color w:val="000000"/>
          <w:sz w:val="32"/>
          <w:szCs w:val="32"/>
        </w:rPr>
      </w:pPr>
      <w:r w:rsidRPr="00E0179A">
        <w:rPr>
          <w:rFonts w:ascii="仿宋_GB2312" w:eastAsia="仿宋_GB2312" w:hAnsi="Arial" w:cs="Arial" w:hint="eastAsia"/>
          <w:color w:val="000000"/>
          <w:sz w:val="32"/>
          <w:szCs w:val="32"/>
        </w:rPr>
        <w:t>根据考评情况，学院在每年“七一”表彰</w:t>
      </w:r>
      <w:r>
        <w:rPr>
          <w:rFonts w:ascii="仿宋_GB2312" w:eastAsia="仿宋_GB2312" w:hAnsi="Arial" w:cs="Arial" w:hint="eastAsia"/>
          <w:color w:val="000000"/>
          <w:sz w:val="32"/>
          <w:szCs w:val="32"/>
        </w:rPr>
        <w:t>对</w:t>
      </w:r>
      <w:r w:rsidRPr="00E0179A">
        <w:rPr>
          <w:rFonts w:ascii="仿宋_GB2312" w:eastAsia="仿宋_GB2312" w:hAnsi="Arial" w:cs="Arial" w:hint="eastAsia"/>
          <w:color w:val="000000"/>
          <w:sz w:val="32"/>
          <w:szCs w:val="32"/>
        </w:rPr>
        <w:t>先进党总支（直属党支部）、优秀党务工作者和优秀共产党员</w:t>
      </w:r>
      <w:r>
        <w:rPr>
          <w:rFonts w:ascii="仿宋_GB2312" w:eastAsia="仿宋_GB2312" w:hAnsi="Arial" w:cs="Arial" w:hint="eastAsia"/>
          <w:color w:val="000000"/>
          <w:sz w:val="32"/>
          <w:szCs w:val="32"/>
        </w:rPr>
        <w:t>进行</w:t>
      </w:r>
      <w:r>
        <w:rPr>
          <w:rFonts w:ascii="仿宋_GB2312" w:eastAsia="仿宋_GB2312" w:hAnsi="Arial" w:cs="Arial"/>
          <w:color w:val="000000"/>
          <w:sz w:val="32"/>
          <w:szCs w:val="32"/>
        </w:rPr>
        <w:t>表彰</w:t>
      </w:r>
      <w:r w:rsidRPr="00E0179A">
        <w:rPr>
          <w:rFonts w:ascii="仿宋_GB2312" w:eastAsia="仿宋_GB2312" w:hAnsi="Arial" w:cs="Arial" w:hint="eastAsia"/>
          <w:color w:val="000000"/>
          <w:sz w:val="32"/>
          <w:szCs w:val="32"/>
        </w:rPr>
        <w:t>。</w:t>
      </w:r>
    </w:p>
    <w:p w:rsidR="00863954" w:rsidRPr="005B648B" w:rsidRDefault="00863954" w:rsidP="00863954">
      <w:pPr>
        <w:spacing w:line="540" w:lineRule="exact"/>
        <w:ind w:firstLineChars="200" w:firstLine="633"/>
        <w:rPr>
          <w:rFonts w:ascii="仿宋_GB2312" w:eastAsia="仿宋_GB2312" w:hAnsi="Arial" w:cs="Arial"/>
          <w:color w:val="000000"/>
          <w:sz w:val="32"/>
          <w:szCs w:val="32"/>
        </w:rPr>
      </w:pPr>
      <w:r w:rsidRPr="00E0179A">
        <w:rPr>
          <w:rFonts w:ascii="仿宋_GB2312" w:eastAsia="仿宋_GB2312" w:hAnsi="Arial" w:cs="Arial" w:hint="eastAsia"/>
          <w:color w:val="000000"/>
          <w:sz w:val="32"/>
          <w:szCs w:val="32"/>
        </w:rPr>
        <w:t>本办法自公布之日起执行，东理城党〔2015〕31号文废止使用，由组织部负责解释。</w:t>
      </w:r>
      <w:r w:rsidRPr="008E58D6">
        <w:rPr>
          <w:rFonts w:ascii="Arial" w:eastAsia="仿宋_GB2312" w:hAnsi="Arial" w:cs="Arial" w:hint="eastAsia"/>
          <w:color w:val="000000"/>
          <w:sz w:val="32"/>
          <w:szCs w:val="32"/>
        </w:rPr>
        <w:t> </w:t>
      </w:r>
    </w:p>
    <w:p w:rsidR="00863954" w:rsidRPr="00E0179A" w:rsidRDefault="00863954" w:rsidP="00863954">
      <w:pPr>
        <w:rPr>
          <w:rFonts w:ascii="仿宋_GB2312" w:eastAsia="仿宋_GB2312"/>
          <w:sz w:val="32"/>
          <w:szCs w:val="32"/>
        </w:rPr>
      </w:pPr>
    </w:p>
    <w:p w:rsidR="00863954" w:rsidRDefault="00863954" w:rsidP="00863954">
      <w:pPr>
        <w:spacing w:line="540" w:lineRule="exact"/>
        <w:ind w:leftChars="254" w:left="1967" w:hangingChars="400" w:hanging="1265"/>
        <w:rPr>
          <w:rFonts w:ascii="仿宋_GB2312" w:eastAsia="仿宋_GB2312" w:hAnsi="Arial" w:cs="Arial"/>
          <w:color w:val="000000"/>
          <w:sz w:val="32"/>
          <w:szCs w:val="32"/>
        </w:rPr>
      </w:pPr>
      <w:r w:rsidRPr="004446D9">
        <w:rPr>
          <w:rFonts w:ascii="仿宋_GB2312" w:eastAsia="仿宋_GB2312" w:hAnsi="Arial" w:cs="Arial" w:hint="eastAsia"/>
          <w:color w:val="000000"/>
          <w:sz w:val="32"/>
          <w:szCs w:val="32"/>
        </w:rPr>
        <w:lastRenderedPageBreak/>
        <w:t>附件</w:t>
      </w:r>
      <w:r w:rsidRPr="004446D9">
        <w:rPr>
          <w:rFonts w:ascii="仿宋_GB2312" w:eastAsia="仿宋_GB2312" w:hAnsi="Arial" w:cs="Arial"/>
          <w:color w:val="000000"/>
          <w:sz w:val="32"/>
          <w:szCs w:val="32"/>
        </w:rPr>
        <w:t>：</w:t>
      </w:r>
      <w:r w:rsidRPr="004446D9">
        <w:rPr>
          <w:rFonts w:ascii="仿宋_GB2312" w:eastAsia="仿宋_GB2312" w:hAnsi="Arial" w:cs="Arial" w:hint="eastAsia"/>
          <w:color w:val="000000"/>
          <w:sz w:val="32"/>
          <w:szCs w:val="32"/>
        </w:rPr>
        <w:t>1.东莞理工学院城市学院基层党组织工作量化考核指</w:t>
      </w:r>
    </w:p>
    <w:p w:rsidR="00863954" w:rsidRDefault="00863954" w:rsidP="00863954">
      <w:pPr>
        <w:spacing w:line="540" w:lineRule="exact"/>
        <w:ind w:leftChars="654" w:left="1807" w:firstLineChars="150" w:firstLine="475"/>
        <w:rPr>
          <w:rFonts w:ascii="仿宋_GB2312" w:eastAsia="仿宋_GB2312" w:hAnsi="Arial" w:cs="Arial"/>
          <w:color w:val="000000"/>
          <w:sz w:val="32"/>
          <w:szCs w:val="32"/>
        </w:rPr>
      </w:pPr>
      <w:r w:rsidRPr="004446D9">
        <w:rPr>
          <w:rFonts w:ascii="仿宋_GB2312" w:eastAsia="仿宋_GB2312" w:hAnsi="Arial" w:cs="Arial" w:hint="eastAsia"/>
          <w:color w:val="000000"/>
          <w:sz w:val="32"/>
          <w:szCs w:val="32"/>
        </w:rPr>
        <w:t>标体系</w:t>
      </w:r>
    </w:p>
    <w:p w:rsidR="00A84790" w:rsidRDefault="00863954" w:rsidP="00863954">
      <w:pPr>
        <w:spacing w:line="600" w:lineRule="exact"/>
        <w:ind w:leftChars="228" w:left="1579" w:hangingChars="300" w:hanging="949"/>
        <w:rPr>
          <w:rFonts w:ascii="仿宋_GB2312" w:eastAsia="仿宋_GB2312" w:hAnsi="Times New Roman" w:cs="Times New Roman"/>
          <w:bCs/>
          <w:kern w:val="2"/>
          <w:sz w:val="32"/>
          <w:szCs w:val="32"/>
        </w:rPr>
      </w:pPr>
      <w:r>
        <w:rPr>
          <w:rFonts w:ascii="仿宋_GB2312" w:eastAsia="仿宋_GB2312" w:hAnsi="Arial" w:cs="Arial"/>
          <w:color w:val="000000"/>
          <w:sz w:val="32"/>
          <w:szCs w:val="32"/>
        </w:rPr>
        <w:t xml:space="preserve">     2.</w:t>
      </w:r>
      <w:r>
        <w:rPr>
          <w:rFonts w:ascii="仿宋_GB2312" w:eastAsia="仿宋_GB2312" w:hAnsi="Arial" w:cs="Arial" w:hint="eastAsia"/>
          <w:color w:val="000000"/>
          <w:sz w:val="32"/>
          <w:szCs w:val="32"/>
        </w:rPr>
        <w:t>考核档案</w:t>
      </w:r>
      <w:r>
        <w:rPr>
          <w:rFonts w:ascii="仿宋_GB2312" w:eastAsia="仿宋_GB2312" w:hAnsi="Arial" w:cs="Arial"/>
          <w:color w:val="000000"/>
          <w:sz w:val="32"/>
          <w:szCs w:val="32"/>
        </w:rPr>
        <w:t>模板</w:t>
      </w:r>
    </w:p>
    <w:p w:rsidR="00A84790" w:rsidRDefault="00A84790" w:rsidP="00A84790">
      <w:pPr>
        <w:spacing w:line="440" w:lineRule="exact"/>
        <w:ind w:leftChars="228" w:left="1579" w:hangingChars="300" w:hanging="949"/>
        <w:jc w:val="right"/>
        <w:rPr>
          <w:rFonts w:ascii="仿宋_GB2312" w:eastAsia="仿宋_GB2312" w:hAnsi="Times New Roman" w:cs="Times New Roman"/>
          <w:bCs/>
          <w:kern w:val="2"/>
          <w:sz w:val="32"/>
          <w:szCs w:val="32"/>
        </w:rPr>
      </w:pPr>
    </w:p>
    <w:p w:rsidR="00863954" w:rsidRDefault="00863954" w:rsidP="00A84790">
      <w:pPr>
        <w:spacing w:line="440" w:lineRule="exact"/>
        <w:ind w:leftChars="228" w:left="1579" w:hangingChars="300" w:hanging="949"/>
        <w:jc w:val="right"/>
        <w:rPr>
          <w:rFonts w:ascii="仿宋_GB2312" w:eastAsia="仿宋_GB2312" w:hAnsi="Times New Roman" w:cs="Times New Roman"/>
          <w:bCs/>
          <w:kern w:val="2"/>
          <w:sz w:val="32"/>
          <w:szCs w:val="32"/>
        </w:rPr>
        <w:sectPr w:rsidR="00863954" w:rsidSect="006B25FB">
          <w:footerReference w:type="even" r:id="rId9"/>
          <w:footerReference w:type="default" r:id="rId10"/>
          <w:pgSz w:w="11906" w:h="16838"/>
          <w:pgMar w:top="2155" w:right="1474" w:bottom="1985" w:left="1588" w:header="851" w:footer="1418" w:gutter="0"/>
          <w:pgNumType w:fmt="numberInDash" w:start="1"/>
          <w:cols w:space="425"/>
          <w:titlePg/>
          <w:docGrid w:type="linesAndChars" w:linePitch="548" w:charSpace="-743"/>
        </w:sectPr>
      </w:pPr>
    </w:p>
    <w:p w:rsidR="00452023" w:rsidRPr="004446D9" w:rsidRDefault="00E91E65" w:rsidP="00452023">
      <w:pPr>
        <w:jc w:val="center"/>
        <w:rPr>
          <w:rFonts w:ascii="小标宋" w:eastAsia="小标宋"/>
          <w:bCs/>
          <w:color w:val="000000"/>
          <w:sz w:val="44"/>
          <w:szCs w:val="44"/>
        </w:rPr>
      </w:pPr>
      <w:bookmarkStart w:id="0" w:name="RANGE!A1:F37"/>
      <w:r>
        <w:rPr>
          <w:rFonts w:ascii="小标宋" w:eastAsia="小标宋"/>
          <w:bCs/>
          <w:noProof/>
          <w:color w:val="000000"/>
          <w:sz w:val="44"/>
          <w:szCs w:val="44"/>
        </w:rPr>
        <w:lastRenderedPageBreak/>
        <w:pict>
          <v:shape id="Text Box 6" o:spid="_x0000_s1032" type="#_x0000_t202" style="position:absolute;left:0;text-align:left;margin-left:1.25pt;margin-top:-33.65pt;width:95.95pt;height:62.75pt;z-index:25167974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" strokecolor="white [3212]">
            <v:textbox style="mso-fit-shape-to-text:t">
              <w:txbxContent>
                <w:p w:rsidR="009A7933" w:rsidRDefault="009A7933" w:rsidP="00863954">
                  <w:pPr>
                    <w:rPr>
                      <w:rFonts w:ascii="黑体" w:eastAsia="黑体" w:hAnsi="黑体"/>
                      <w:sz w:val="32"/>
                      <w:szCs w:val="32"/>
                    </w:rPr>
                  </w:pPr>
                </w:p>
                <w:p w:rsidR="009A7933" w:rsidRPr="007131B8" w:rsidRDefault="009A7933" w:rsidP="00863954">
                  <w:pPr>
                    <w:rPr>
                      <w:rFonts w:ascii="黑体" w:eastAsia="黑体" w:hAnsi="黑体"/>
                      <w:sz w:val="32"/>
                      <w:szCs w:val="32"/>
                    </w:rPr>
                  </w:pPr>
                  <w:r w:rsidRPr="007131B8">
                    <w:rPr>
                      <w:rFonts w:ascii="黑体" w:eastAsia="黑体" w:hAnsi="黑体" w:hint="eastAsia"/>
                      <w:sz w:val="32"/>
                      <w:szCs w:val="32"/>
                    </w:rPr>
                    <w:t>附件</w:t>
                  </w:r>
                  <w:r>
                    <w:rPr>
                      <w:rFonts w:ascii="黑体" w:eastAsia="黑体" w:hAnsi="黑体" w:hint="eastAsia"/>
                      <w:sz w:val="32"/>
                      <w:szCs w:val="32"/>
                    </w:rPr>
                    <w:t>1</w:t>
                  </w:r>
                </w:p>
              </w:txbxContent>
            </v:textbox>
          </v:shape>
        </w:pict>
      </w:r>
      <w:r w:rsidR="00863954" w:rsidRPr="004446D9">
        <w:rPr>
          <w:rFonts w:ascii="小标宋" w:eastAsia="小标宋" w:hint="eastAsia"/>
          <w:bCs/>
          <w:color w:val="000000"/>
          <w:sz w:val="44"/>
          <w:szCs w:val="44"/>
        </w:rPr>
        <w:t>东莞理工学院城市学院基层党组织工作量化考核指标体系</w:t>
      </w:r>
      <w:bookmarkEnd w:id="0"/>
    </w:p>
    <w:tbl>
      <w:tblPr>
        <w:tblW w:w="15309" w:type="dxa"/>
        <w:jc w:val="center"/>
        <w:tblLook w:val="04A0" w:firstRow="1" w:lastRow="0" w:firstColumn="1" w:lastColumn="0" w:noHBand="0" w:noVBand="1"/>
      </w:tblPr>
      <w:tblGrid>
        <w:gridCol w:w="1161"/>
        <w:gridCol w:w="1583"/>
        <w:gridCol w:w="3444"/>
        <w:gridCol w:w="3955"/>
        <w:gridCol w:w="564"/>
        <w:gridCol w:w="4602"/>
      </w:tblGrid>
      <w:tr w:rsidR="00863954" w:rsidRPr="004446D9" w:rsidTr="00E91E65">
        <w:trPr>
          <w:trHeight w:val="624"/>
          <w:tblHeader/>
          <w:jc w:val="center"/>
        </w:trPr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4" w:rsidRPr="004446D9" w:rsidRDefault="00863954" w:rsidP="009A7933">
            <w:pPr>
              <w:adjustRightInd w:val="0"/>
              <w:snapToGrid w:val="0"/>
              <w:jc w:val="center"/>
              <w:rPr>
                <w:rFonts w:ascii="楷体_GB2312" w:eastAsia="楷体_GB2312"/>
                <w:b/>
                <w:bCs/>
                <w:szCs w:val="28"/>
              </w:rPr>
            </w:pPr>
            <w:r w:rsidRPr="004446D9">
              <w:rPr>
                <w:rFonts w:ascii="楷体_GB2312" w:eastAsia="楷体_GB2312" w:hint="eastAsia"/>
                <w:b/>
                <w:bCs/>
                <w:szCs w:val="28"/>
              </w:rPr>
              <w:t>一级指标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4" w:rsidRPr="004446D9" w:rsidRDefault="00863954" w:rsidP="009A7933">
            <w:pPr>
              <w:adjustRightInd w:val="0"/>
              <w:snapToGrid w:val="0"/>
              <w:jc w:val="center"/>
              <w:rPr>
                <w:rFonts w:ascii="楷体_GB2312" w:eastAsia="楷体_GB2312"/>
                <w:b/>
                <w:bCs/>
                <w:szCs w:val="28"/>
              </w:rPr>
            </w:pPr>
            <w:r w:rsidRPr="004446D9">
              <w:rPr>
                <w:rFonts w:ascii="楷体_GB2312" w:eastAsia="楷体_GB2312" w:hint="eastAsia"/>
                <w:b/>
                <w:bCs/>
                <w:szCs w:val="28"/>
              </w:rPr>
              <w:t>二级指标</w:t>
            </w:r>
          </w:p>
        </w:tc>
        <w:tc>
          <w:tcPr>
            <w:tcW w:w="3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4" w:rsidRPr="004446D9" w:rsidRDefault="00863954" w:rsidP="009A7933">
            <w:pPr>
              <w:adjustRightInd w:val="0"/>
              <w:snapToGrid w:val="0"/>
              <w:jc w:val="center"/>
              <w:rPr>
                <w:rFonts w:ascii="楷体_GB2312" w:eastAsia="楷体_GB2312"/>
                <w:b/>
                <w:bCs/>
                <w:szCs w:val="28"/>
              </w:rPr>
            </w:pPr>
            <w:r w:rsidRPr="004446D9">
              <w:rPr>
                <w:rFonts w:ascii="楷体_GB2312" w:eastAsia="楷体_GB2312" w:hint="eastAsia"/>
                <w:b/>
                <w:bCs/>
                <w:szCs w:val="28"/>
              </w:rPr>
              <w:t>考评要点</w:t>
            </w:r>
          </w:p>
        </w:tc>
        <w:tc>
          <w:tcPr>
            <w:tcW w:w="3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4" w:rsidRPr="004446D9" w:rsidRDefault="00863954" w:rsidP="009A7933">
            <w:pPr>
              <w:adjustRightInd w:val="0"/>
              <w:snapToGrid w:val="0"/>
              <w:jc w:val="center"/>
              <w:rPr>
                <w:rFonts w:ascii="楷体_GB2312" w:eastAsia="楷体_GB2312"/>
                <w:b/>
                <w:bCs/>
                <w:szCs w:val="28"/>
              </w:rPr>
            </w:pPr>
            <w:r w:rsidRPr="004446D9">
              <w:rPr>
                <w:rFonts w:ascii="楷体_GB2312" w:eastAsia="楷体_GB2312" w:hint="eastAsia"/>
                <w:b/>
                <w:bCs/>
                <w:szCs w:val="28"/>
              </w:rPr>
              <w:t>主要支撑材料</w:t>
            </w:r>
            <w:r w:rsidRPr="004446D9">
              <w:rPr>
                <w:rFonts w:ascii="楷体_GB2312" w:eastAsia="楷体_GB2312" w:hint="eastAsia"/>
                <w:b/>
                <w:bCs/>
                <w:szCs w:val="28"/>
              </w:rPr>
              <w:br/>
            </w:r>
            <w:r w:rsidRPr="004446D9">
              <w:rPr>
                <w:rFonts w:ascii="楷体_GB2312" w:eastAsia="楷体_GB2312" w:hint="eastAsia"/>
                <w:b/>
                <w:bCs/>
                <w:sz w:val="18"/>
                <w:szCs w:val="18"/>
              </w:rPr>
              <w:t>（各基层党组织自行设置目录）</w:t>
            </w: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4" w:rsidRPr="004446D9" w:rsidRDefault="00863954" w:rsidP="009A7933">
            <w:pPr>
              <w:adjustRightInd w:val="0"/>
              <w:snapToGrid w:val="0"/>
              <w:jc w:val="center"/>
              <w:rPr>
                <w:rFonts w:ascii="楷体_GB2312" w:eastAsia="楷体_GB2312"/>
                <w:b/>
                <w:bCs/>
                <w:sz w:val="20"/>
                <w:szCs w:val="20"/>
              </w:rPr>
            </w:pPr>
            <w:r w:rsidRPr="004446D9">
              <w:rPr>
                <w:rFonts w:ascii="楷体_GB2312" w:eastAsia="楷体_GB2312" w:hint="eastAsia"/>
                <w:b/>
                <w:bCs/>
                <w:sz w:val="20"/>
                <w:szCs w:val="20"/>
              </w:rPr>
              <w:t>参考</w:t>
            </w:r>
            <w:r w:rsidRPr="004446D9">
              <w:rPr>
                <w:rFonts w:ascii="楷体_GB2312" w:eastAsia="楷体_GB2312" w:hint="eastAsia"/>
                <w:b/>
                <w:bCs/>
                <w:sz w:val="20"/>
                <w:szCs w:val="20"/>
              </w:rPr>
              <w:br/>
              <w:t>权重</w:t>
            </w:r>
          </w:p>
        </w:tc>
        <w:tc>
          <w:tcPr>
            <w:tcW w:w="4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954" w:rsidRPr="004446D9" w:rsidRDefault="00863954" w:rsidP="009A7933">
            <w:pPr>
              <w:adjustRightInd w:val="0"/>
              <w:snapToGrid w:val="0"/>
              <w:jc w:val="center"/>
              <w:rPr>
                <w:rFonts w:ascii="楷体_GB2312" w:eastAsia="楷体_GB2312"/>
                <w:b/>
                <w:bCs/>
                <w:szCs w:val="28"/>
              </w:rPr>
            </w:pPr>
            <w:r w:rsidRPr="004446D9">
              <w:rPr>
                <w:rFonts w:ascii="楷体_GB2312" w:eastAsia="楷体_GB2312" w:hint="eastAsia"/>
                <w:b/>
                <w:bCs/>
                <w:szCs w:val="28"/>
              </w:rPr>
              <w:t>计分标准</w:t>
            </w:r>
          </w:p>
        </w:tc>
      </w:tr>
      <w:tr w:rsidR="00863954" w:rsidRPr="004446D9" w:rsidTr="00E91E65">
        <w:trPr>
          <w:trHeight w:val="624"/>
          <w:tblHeader/>
          <w:jc w:val="center"/>
        </w:trPr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954" w:rsidRPr="004446D9" w:rsidRDefault="00863954" w:rsidP="009A7933">
            <w:pPr>
              <w:adjustRightInd w:val="0"/>
              <w:snapToGrid w:val="0"/>
              <w:rPr>
                <w:rFonts w:ascii="楷体_GB2312" w:eastAsia="楷体_GB2312"/>
                <w:b/>
                <w:bCs/>
                <w:color w:val="003399"/>
                <w:szCs w:val="28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954" w:rsidRPr="004446D9" w:rsidRDefault="00863954" w:rsidP="009A7933">
            <w:pPr>
              <w:adjustRightInd w:val="0"/>
              <w:snapToGrid w:val="0"/>
              <w:rPr>
                <w:rFonts w:ascii="楷体_GB2312" w:eastAsia="楷体_GB2312"/>
                <w:b/>
                <w:bCs/>
                <w:color w:val="003399"/>
                <w:szCs w:val="28"/>
              </w:rPr>
            </w:pPr>
          </w:p>
        </w:tc>
        <w:tc>
          <w:tcPr>
            <w:tcW w:w="3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954" w:rsidRPr="004446D9" w:rsidRDefault="00863954" w:rsidP="009A7933">
            <w:pPr>
              <w:adjustRightInd w:val="0"/>
              <w:snapToGrid w:val="0"/>
              <w:rPr>
                <w:rFonts w:ascii="楷体_GB2312" w:eastAsia="楷体_GB2312"/>
                <w:b/>
                <w:bCs/>
                <w:color w:val="003399"/>
                <w:szCs w:val="28"/>
              </w:rPr>
            </w:pPr>
          </w:p>
        </w:tc>
        <w:tc>
          <w:tcPr>
            <w:tcW w:w="3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954" w:rsidRPr="004446D9" w:rsidRDefault="00863954" w:rsidP="009A7933">
            <w:pPr>
              <w:adjustRightInd w:val="0"/>
              <w:snapToGrid w:val="0"/>
              <w:rPr>
                <w:rFonts w:ascii="楷体_GB2312" w:eastAsia="楷体_GB2312"/>
                <w:b/>
                <w:bCs/>
                <w:color w:val="003399"/>
                <w:szCs w:val="28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954" w:rsidRPr="004446D9" w:rsidRDefault="00863954" w:rsidP="009A7933">
            <w:pPr>
              <w:adjustRightInd w:val="0"/>
              <w:snapToGrid w:val="0"/>
              <w:rPr>
                <w:rFonts w:ascii="楷体_GB2312" w:eastAsia="楷体_GB2312"/>
                <w:b/>
                <w:bCs/>
                <w:color w:val="003399"/>
                <w:sz w:val="20"/>
                <w:szCs w:val="20"/>
              </w:rPr>
            </w:pPr>
          </w:p>
        </w:tc>
        <w:tc>
          <w:tcPr>
            <w:tcW w:w="4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954" w:rsidRPr="004446D9" w:rsidRDefault="00863954" w:rsidP="009A7933">
            <w:pPr>
              <w:adjustRightInd w:val="0"/>
              <w:snapToGrid w:val="0"/>
              <w:rPr>
                <w:rFonts w:ascii="楷体_GB2312" w:eastAsia="楷体_GB2312"/>
                <w:b/>
                <w:bCs/>
                <w:color w:val="003399"/>
                <w:szCs w:val="28"/>
              </w:rPr>
            </w:pPr>
          </w:p>
        </w:tc>
      </w:tr>
      <w:tr w:rsidR="00863954" w:rsidRPr="004446D9" w:rsidTr="00E91E65">
        <w:trPr>
          <w:trHeight w:val="624"/>
          <w:jc w:val="center"/>
        </w:trPr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4" w:rsidRPr="004446D9" w:rsidRDefault="00863954" w:rsidP="00E91E65">
            <w:pPr>
              <w:adjustRightInd w:val="0"/>
              <w:snapToGrid w:val="0"/>
              <w:rPr>
                <w:rFonts w:ascii="Arial" w:hAnsi="Arial" w:cs="Arial"/>
                <w:b/>
                <w:bCs/>
                <w:sz w:val="24"/>
              </w:rPr>
            </w:pPr>
            <w:r w:rsidRPr="004446D9">
              <w:rPr>
                <w:rFonts w:cs="Arial" w:hint="eastAsia"/>
                <w:b/>
                <w:bCs/>
                <w:sz w:val="24"/>
              </w:rPr>
              <w:t>一</w:t>
            </w:r>
            <w:r w:rsidR="00E91E65">
              <w:rPr>
                <w:rFonts w:cs="Arial" w:hint="eastAsia"/>
                <w:b/>
                <w:bCs/>
                <w:sz w:val="24"/>
              </w:rPr>
              <w:t>、</w:t>
            </w:r>
            <w:r w:rsidRPr="004446D9">
              <w:rPr>
                <w:rFonts w:cs="Arial" w:hint="eastAsia"/>
                <w:b/>
                <w:bCs/>
                <w:sz w:val="24"/>
              </w:rPr>
              <w:t>班子建设情况</w:t>
            </w:r>
            <w:r w:rsidRPr="004446D9">
              <w:rPr>
                <w:rFonts w:ascii="Arial" w:hAnsi="Arial" w:cs="Arial"/>
                <w:b/>
                <w:bCs/>
                <w:sz w:val="24"/>
              </w:rPr>
              <w:t>10</w:t>
            </w:r>
            <w:r w:rsidRPr="004446D9">
              <w:rPr>
                <w:rFonts w:cs="Arial" w:hint="eastAsia"/>
                <w:b/>
                <w:bCs/>
                <w:sz w:val="24"/>
              </w:rPr>
              <w:t>分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4" w:rsidRPr="004446D9" w:rsidRDefault="00863954" w:rsidP="009A793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color w:val="000000"/>
                <w:sz w:val="18"/>
                <w:szCs w:val="18"/>
              </w:rPr>
              <w:t>1.1 领导班子建设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4" w:rsidRPr="004446D9" w:rsidRDefault="00863954" w:rsidP="009A793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color w:val="000000"/>
                <w:sz w:val="18"/>
                <w:szCs w:val="18"/>
              </w:rPr>
              <w:t>领导班子健全，总支委员、支部委员设置合理，有明确的工作职责。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4" w:rsidRPr="004446D9" w:rsidRDefault="00863954" w:rsidP="009A793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color w:val="000000"/>
                <w:sz w:val="18"/>
                <w:szCs w:val="18"/>
              </w:rPr>
              <w:t>1.1.1 ***党总支/直属支部班子领导架构表</w:t>
            </w:r>
            <w:r w:rsidRPr="004446D9">
              <w:rPr>
                <w:rFonts w:hint="eastAsia"/>
                <w:color w:val="000000"/>
                <w:sz w:val="18"/>
                <w:szCs w:val="18"/>
              </w:rPr>
              <w:br/>
              <w:t>1.1.2 ***党总支/直属支部委员工作职责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4" w:rsidRPr="004446D9" w:rsidRDefault="00863954" w:rsidP="009A7933">
            <w:pPr>
              <w:adjustRightInd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4446D9"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954" w:rsidRPr="004446D9" w:rsidRDefault="00863954" w:rsidP="009A793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color w:val="000000"/>
                <w:sz w:val="18"/>
                <w:szCs w:val="18"/>
              </w:rPr>
              <w:t>没有详细</w:t>
            </w:r>
            <w:r w:rsidRPr="004446D9">
              <w:rPr>
                <w:rFonts w:hint="eastAsia"/>
                <w:color w:val="000000"/>
                <w:sz w:val="18"/>
                <w:szCs w:val="18"/>
                <w:u w:val="single"/>
              </w:rPr>
              <w:t>工作职责</w:t>
            </w:r>
            <w:r w:rsidRPr="004446D9">
              <w:rPr>
                <w:rFonts w:hint="eastAsia"/>
                <w:color w:val="000000"/>
                <w:sz w:val="18"/>
                <w:szCs w:val="18"/>
              </w:rPr>
              <w:t>的，缺一项扣一分，扣完为止。</w:t>
            </w:r>
          </w:p>
        </w:tc>
      </w:tr>
      <w:tr w:rsidR="00863954" w:rsidRPr="004446D9" w:rsidTr="00E91E65">
        <w:trPr>
          <w:trHeight w:val="624"/>
          <w:jc w:val="center"/>
        </w:trPr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954" w:rsidRPr="004446D9" w:rsidRDefault="00863954" w:rsidP="00E91E65">
            <w:pPr>
              <w:adjustRightInd w:val="0"/>
              <w:snapToGrid w:val="0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4" w:rsidRPr="004446D9" w:rsidRDefault="00863954" w:rsidP="009A793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color w:val="000000"/>
                <w:sz w:val="18"/>
                <w:szCs w:val="18"/>
              </w:rPr>
              <w:t>1.2 工作计划及总结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4" w:rsidRPr="004446D9" w:rsidRDefault="00863954" w:rsidP="009A793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color w:val="000000"/>
                <w:sz w:val="18"/>
                <w:szCs w:val="18"/>
              </w:rPr>
              <w:t>每学期初制定工作计划，学期末总结汇报工作，并及时将工作计划、总结上交。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4" w:rsidRPr="004446D9" w:rsidRDefault="00863954" w:rsidP="009A793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color w:val="000000"/>
                <w:sz w:val="18"/>
                <w:szCs w:val="18"/>
              </w:rPr>
              <w:t>1.2.1 2016-2017学年度***党总支/直属支部党建工作计划</w:t>
            </w:r>
            <w:r w:rsidRPr="004446D9">
              <w:rPr>
                <w:rFonts w:hint="eastAsia"/>
                <w:color w:val="000000"/>
                <w:sz w:val="18"/>
                <w:szCs w:val="18"/>
              </w:rPr>
              <w:br/>
              <w:t>1.2.2 2016-2017学年度***党总支/直属支部党建工作总结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4" w:rsidRPr="004446D9" w:rsidRDefault="00863954" w:rsidP="009A7933">
            <w:pPr>
              <w:adjustRightInd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4446D9"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954" w:rsidRPr="004446D9" w:rsidRDefault="00863954" w:rsidP="009A793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color w:val="000000"/>
                <w:sz w:val="18"/>
                <w:szCs w:val="18"/>
              </w:rPr>
              <w:t>没有</w:t>
            </w:r>
            <w:r w:rsidRPr="004446D9">
              <w:rPr>
                <w:rFonts w:hint="eastAsia"/>
                <w:color w:val="000000"/>
                <w:sz w:val="18"/>
                <w:szCs w:val="18"/>
                <w:u w:val="single"/>
              </w:rPr>
              <w:t>工作计划</w:t>
            </w:r>
            <w:r w:rsidRPr="004446D9">
              <w:rPr>
                <w:rFonts w:hint="eastAsia"/>
                <w:color w:val="000000"/>
                <w:sz w:val="18"/>
                <w:szCs w:val="18"/>
              </w:rPr>
              <w:t>、</w:t>
            </w:r>
            <w:r w:rsidRPr="004446D9">
              <w:rPr>
                <w:rFonts w:hint="eastAsia"/>
                <w:color w:val="000000"/>
                <w:sz w:val="18"/>
                <w:szCs w:val="18"/>
                <w:u w:val="single"/>
              </w:rPr>
              <w:t>工作总结</w:t>
            </w:r>
            <w:r w:rsidRPr="004446D9">
              <w:rPr>
                <w:rFonts w:hint="eastAsia"/>
                <w:color w:val="000000"/>
                <w:sz w:val="18"/>
                <w:szCs w:val="18"/>
              </w:rPr>
              <w:t>的全扣，没有按时上交的扣1分。</w:t>
            </w:r>
          </w:p>
        </w:tc>
      </w:tr>
      <w:tr w:rsidR="00863954" w:rsidRPr="004446D9" w:rsidTr="00E91E65">
        <w:trPr>
          <w:trHeight w:val="624"/>
          <w:jc w:val="center"/>
        </w:trPr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954" w:rsidRPr="004446D9" w:rsidRDefault="00863954" w:rsidP="00E91E65">
            <w:pPr>
              <w:adjustRightInd w:val="0"/>
              <w:snapToGrid w:val="0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4" w:rsidRPr="004446D9" w:rsidRDefault="00863954" w:rsidP="009A793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color w:val="000000"/>
                <w:sz w:val="18"/>
                <w:szCs w:val="18"/>
              </w:rPr>
              <w:t>1.3 支委会会议情况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4" w:rsidRPr="004446D9" w:rsidRDefault="00863954" w:rsidP="009A793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color w:val="000000"/>
                <w:sz w:val="18"/>
                <w:szCs w:val="18"/>
              </w:rPr>
              <w:t>每学期定期召开党总支委员、支部书记会议，学习理论、研究工作，重大事情由总支集体讨论决定。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4" w:rsidRPr="004446D9" w:rsidRDefault="00863954" w:rsidP="009A793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color w:val="000000"/>
                <w:sz w:val="18"/>
                <w:szCs w:val="18"/>
              </w:rPr>
              <w:t>1.3.1 ***党总支/直属支部会议记录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4" w:rsidRPr="004446D9" w:rsidRDefault="00863954" w:rsidP="009A7933">
            <w:pPr>
              <w:adjustRightInd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4446D9"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954" w:rsidRPr="004446D9" w:rsidRDefault="00863954" w:rsidP="009A793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color w:val="000000"/>
                <w:sz w:val="18"/>
                <w:szCs w:val="18"/>
              </w:rPr>
              <w:t>没有召开总支委员、支部书记会议或没有</w:t>
            </w:r>
            <w:r w:rsidRPr="004446D9">
              <w:rPr>
                <w:rFonts w:hint="eastAsia"/>
                <w:color w:val="000000"/>
                <w:sz w:val="18"/>
                <w:szCs w:val="18"/>
                <w:u w:val="single"/>
              </w:rPr>
              <w:t>会议记录本</w:t>
            </w:r>
            <w:r w:rsidRPr="004446D9">
              <w:rPr>
                <w:rFonts w:hint="eastAsia"/>
                <w:color w:val="000000"/>
                <w:sz w:val="18"/>
                <w:szCs w:val="18"/>
              </w:rPr>
              <w:t>（含考勤、会议记录）的全扣。</w:t>
            </w:r>
          </w:p>
        </w:tc>
      </w:tr>
      <w:tr w:rsidR="00863954" w:rsidRPr="004446D9" w:rsidTr="00E91E65">
        <w:trPr>
          <w:trHeight w:val="624"/>
          <w:jc w:val="center"/>
        </w:trPr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954" w:rsidRPr="004446D9" w:rsidRDefault="00863954" w:rsidP="00E91E65">
            <w:pPr>
              <w:adjustRightInd w:val="0"/>
              <w:snapToGrid w:val="0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4" w:rsidRPr="004446D9" w:rsidRDefault="00863954" w:rsidP="009A793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color w:val="000000"/>
                <w:sz w:val="18"/>
                <w:szCs w:val="18"/>
              </w:rPr>
              <w:t>1.4 总支选拔、教育、培养工作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4" w:rsidRPr="004446D9" w:rsidRDefault="00863954" w:rsidP="009A793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color w:val="000000"/>
                <w:sz w:val="18"/>
                <w:szCs w:val="18"/>
              </w:rPr>
              <w:t>做好总支委员、支部书记的选拔、教育、培养工作，按期换届。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4" w:rsidRPr="004446D9" w:rsidRDefault="00863954" w:rsidP="009A793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color w:val="000000"/>
                <w:sz w:val="18"/>
                <w:szCs w:val="18"/>
              </w:rPr>
              <w:t>1.4.1***党总支/直属支部换届会议记录</w:t>
            </w:r>
            <w:r w:rsidRPr="004446D9">
              <w:rPr>
                <w:rFonts w:hint="eastAsia"/>
                <w:color w:val="000000"/>
                <w:sz w:val="18"/>
                <w:szCs w:val="18"/>
              </w:rPr>
              <w:br/>
              <w:t>1.4.2 ***党总支/直属支部换届原始选票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4" w:rsidRPr="004446D9" w:rsidRDefault="00863954" w:rsidP="009A7933">
            <w:pPr>
              <w:adjustRightInd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4446D9"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954" w:rsidRPr="004446D9" w:rsidRDefault="00863954" w:rsidP="009A793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color w:val="000000"/>
                <w:sz w:val="18"/>
                <w:szCs w:val="18"/>
              </w:rPr>
              <w:t>没有按期换届的或缺</w:t>
            </w:r>
            <w:r w:rsidRPr="004446D9">
              <w:rPr>
                <w:rFonts w:hint="eastAsia"/>
                <w:color w:val="000000"/>
                <w:sz w:val="18"/>
                <w:szCs w:val="18"/>
                <w:u w:val="single"/>
              </w:rPr>
              <w:t>书面记录</w:t>
            </w:r>
            <w:r w:rsidRPr="004446D9">
              <w:rPr>
                <w:rFonts w:hint="eastAsia"/>
                <w:color w:val="000000"/>
                <w:sz w:val="18"/>
                <w:szCs w:val="18"/>
              </w:rPr>
              <w:t>、</w:t>
            </w:r>
            <w:r w:rsidRPr="004446D9">
              <w:rPr>
                <w:rFonts w:hint="eastAsia"/>
                <w:color w:val="000000"/>
                <w:sz w:val="18"/>
                <w:szCs w:val="18"/>
                <w:u w:val="single"/>
              </w:rPr>
              <w:t>原始选票</w:t>
            </w:r>
            <w:r w:rsidRPr="004446D9">
              <w:rPr>
                <w:rFonts w:hint="eastAsia"/>
                <w:color w:val="000000"/>
                <w:sz w:val="18"/>
                <w:szCs w:val="18"/>
              </w:rPr>
              <w:t>酌情扣分。（缺一项扣0.5分，扣完为止）</w:t>
            </w:r>
          </w:p>
        </w:tc>
      </w:tr>
      <w:tr w:rsidR="00863954" w:rsidRPr="004446D9" w:rsidTr="00E91E65">
        <w:trPr>
          <w:trHeight w:val="624"/>
          <w:jc w:val="center"/>
        </w:trPr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954" w:rsidRPr="004446D9" w:rsidRDefault="00863954" w:rsidP="00E91E65">
            <w:pPr>
              <w:adjustRightInd w:val="0"/>
              <w:snapToGrid w:val="0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4" w:rsidRPr="004446D9" w:rsidRDefault="00863954" w:rsidP="009A793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color w:val="000000"/>
                <w:sz w:val="18"/>
                <w:szCs w:val="18"/>
              </w:rPr>
              <w:t>1.5 党务干部自身建设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4" w:rsidRPr="004446D9" w:rsidRDefault="00863954" w:rsidP="009A793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color w:val="000000"/>
                <w:sz w:val="18"/>
                <w:szCs w:val="18"/>
              </w:rPr>
              <w:t>加强党务干部自身建设，每学期集中学习党务基本知识和基本技巧。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4" w:rsidRPr="004446D9" w:rsidRDefault="00863954" w:rsidP="009A793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color w:val="000000"/>
                <w:sz w:val="18"/>
                <w:szCs w:val="18"/>
              </w:rPr>
              <w:t>1.5.1 ***党总支/直属支部党务干部培训方案</w:t>
            </w:r>
            <w:r w:rsidRPr="004446D9">
              <w:rPr>
                <w:rFonts w:hint="eastAsia"/>
                <w:color w:val="000000"/>
                <w:sz w:val="18"/>
                <w:szCs w:val="18"/>
              </w:rPr>
              <w:br/>
              <w:t>1.5.2 ***党总支/直属支部党务干部培训新闻稿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4" w:rsidRPr="004446D9" w:rsidRDefault="00863954" w:rsidP="009A7933">
            <w:pPr>
              <w:adjustRightInd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4446D9"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954" w:rsidRPr="004446D9" w:rsidRDefault="00863954" w:rsidP="009A793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color w:val="000000"/>
                <w:sz w:val="18"/>
                <w:szCs w:val="18"/>
              </w:rPr>
              <w:t>不熟悉党务基本知识的，不能独立组织党员活动的，酌情扣分。</w:t>
            </w:r>
          </w:p>
        </w:tc>
      </w:tr>
      <w:tr w:rsidR="00E91E65" w:rsidRPr="004446D9" w:rsidTr="00E91E65">
        <w:trPr>
          <w:trHeight w:val="624"/>
          <w:jc w:val="center"/>
        </w:trPr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1E65" w:rsidRPr="004446D9" w:rsidRDefault="00E91E65" w:rsidP="00E91E65">
            <w:pPr>
              <w:adjustRightInd w:val="0"/>
              <w:snapToGrid w:val="0"/>
              <w:rPr>
                <w:b/>
                <w:bCs/>
                <w:color w:val="000000"/>
                <w:sz w:val="24"/>
              </w:rPr>
            </w:pPr>
            <w:r w:rsidRPr="004446D9">
              <w:rPr>
                <w:rFonts w:hint="eastAsia"/>
                <w:b/>
                <w:bCs/>
                <w:color w:val="000000"/>
                <w:sz w:val="24"/>
              </w:rPr>
              <w:t>二</w:t>
            </w:r>
            <w:r>
              <w:rPr>
                <w:rFonts w:hint="eastAsia"/>
                <w:b/>
                <w:bCs/>
                <w:color w:val="000000"/>
                <w:sz w:val="24"/>
              </w:rPr>
              <w:t>、</w:t>
            </w:r>
            <w:r w:rsidRPr="004446D9">
              <w:rPr>
                <w:rFonts w:hint="eastAsia"/>
                <w:b/>
                <w:bCs/>
                <w:color w:val="000000"/>
                <w:sz w:val="24"/>
              </w:rPr>
              <w:t>党员学习教育情况25分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1E65" w:rsidRPr="004446D9" w:rsidRDefault="00E91E65" w:rsidP="009A793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color w:val="000000"/>
                <w:sz w:val="18"/>
                <w:szCs w:val="18"/>
              </w:rPr>
              <w:t>2.1 党员会议</w:t>
            </w:r>
          </w:p>
        </w:tc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1E65" w:rsidRPr="004446D9" w:rsidRDefault="00E91E65" w:rsidP="009A793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color w:val="000000"/>
                <w:sz w:val="18"/>
                <w:szCs w:val="18"/>
              </w:rPr>
              <w:t>每月召开一次党员会议，组织党员学习理论，建立会议记录本，有考勤、有记录。</w:t>
            </w:r>
          </w:p>
        </w:tc>
        <w:tc>
          <w:tcPr>
            <w:tcW w:w="39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1E65" w:rsidRPr="004446D9" w:rsidRDefault="00E91E65" w:rsidP="009A793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color w:val="000000"/>
                <w:sz w:val="18"/>
                <w:szCs w:val="18"/>
              </w:rPr>
              <w:t>2.1.1 ***党总支/直属支部党员会议记录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1E65" w:rsidRPr="004446D9" w:rsidRDefault="00E91E65" w:rsidP="009A7933">
            <w:pPr>
              <w:adjustRightInd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4446D9"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91E65" w:rsidRPr="004446D9" w:rsidRDefault="00E91E65" w:rsidP="009A793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color w:val="000000"/>
                <w:sz w:val="18"/>
                <w:szCs w:val="18"/>
              </w:rPr>
              <w:t>党员会议少开一次扣0.5分，设立</w:t>
            </w:r>
            <w:r w:rsidRPr="004446D9">
              <w:rPr>
                <w:rFonts w:hint="eastAsia"/>
                <w:color w:val="000000"/>
                <w:sz w:val="18"/>
                <w:szCs w:val="18"/>
                <w:u w:val="single"/>
              </w:rPr>
              <w:t>党员会议记录本</w:t>
            </w:r>
            <w:r w:rsidRPr="004446D9">
              <w:rPr>
                <w:rFonts w:hint="eastAsia"/>
                <w:color w:val="000000"/>
                <w:sz w:val="18"/>
                <w:szCs w:val="18"/>
              </w:rPr>
              <w:t>，会议没有考勤、记录的扣0.5分，扣完为止。</w:t>
            </w:r>
          </w:p>
        </w:tc>
      </w:tr>
      <w:tr w:rsidR="00E91E65" w:rsidRPr="004446D9" w:rsidTr="00E91E65">
        <w:trPr>
          <w:trHeight w:val="624"/>
          <w:jc w:val="center"/>
        </w:trPr>
        <w:tc>
          <w:tcPr>
            <w:tcW w:w="11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1E65" w:rsidRPr="004446D9" w:rsidRDefault="00E91E65" w:rsidP="00E91E65">
            <w:pPr>
              <w:adjustRightInd w:val="0"/>
              <w:snapToGrid w:val="0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1E65" w:rsidRPr="004446D9" w:rsidRDefault="00E91E65" w:rsidP="009A793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color w:val="000000"/>
                <w:sz w:val="18"/>
                <w:szCs w:val="18"/>
              </w:rPr>
              <w:t>2.2 党日活动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1E65" w:rsidRPr="004446D9" w:rsidRDefault="00E91E65" w:rsidP="009A793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color w:val="000000"/>
                <w:sz w:val="18"/>
                <w:szCs w:val="18"/>
              </w:rPr>
              <w:t>开展形式多样、主题鲜明、富有意义的党日活动，每学期至少一次，并有记录。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1E65" w:rsidRPr="004446D9" w:rsidRDefault="00E91E65" w:rsidP="009A793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color w:val="000000"/>
                <w:sz w:val="18"/>
                <w:szCs w:val="18"/>
              </w:rPr>
              <w:t>2.2.1 ***党总支/直属支部党日活动记录</w:t>
            </w:r>
            <w:r w:rsidRPr="004446D9">
              <w:rPr>
                <w:rFonts w:hint="eastAsia"/>
                <w:color w:val="000000"/>
                <w:sz w:val="18"/>
                <w:szCs w:val="18"/>
              </w:rPr>
              <w:br/>
              <w:t>2.2.2 ***党总支/直属支部党日活动方案及照片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1E65" w:rsidRPr="004446D9" w:rsidRDefault="00E91E65" w:rsidP="009A7933">
            <w:pPr>
              <w:adjustRightInd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4446D9"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91E65" w:rsidRPr="004446D9" w:rsidRDefault="00E91E65" w:rsidP="009A793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color w:val="000000"/>
                <w:sz w:val="18"/>
                <w:szCs w:val="18"/>
              </w:rPr>
              <w:t>无党日活动记录本扣1分，党日活动单调的，酌情扣分；没有开展党日活动的，全扣。</w:t>
            </w:r>
          </w:p>
        </w:tc>
      </w:tr>
      <w:tr w:rsidR="00E91E65" w:rsidRPr="004446D9" w:rsidTr="00E91E65">
        <w:trPr>
          <w:trHeight w:val="624"/>
          <w:jc w:val="center"/>
        </w:trPr>
        <w:tc>
          <w:tcPr>
            <w:tcW w:w="11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1E65" w:rsidRPr="004446D9" w:rsidRDefault="00E91E65" w:rsidP="00E91E65">
            <w:pPr>
              <w:adjustRightInd w:val="0"/>
              <w:snapToGrid w:val="0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1E65" w:rsidRPr="004446D9" w:rsidRDefault="00E91E65" w:rsidP="009A793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color w:val="000000"/>
                <w:sz w:val="18"/>
                <w:szCs w:val="18"/>
              </w:rPr>
              <w:t>2.3 党员学习教育宣传工作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1E65" w:rsidRPr="004446D9" w:rsidRDefault="00E91E65" w:rsidP="009A793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color w:val="000000"/>
                <w:sz w:val="18"/>
                <w:szCs w:val="18"/>
              </w:rPr>
              <w:t>建立党员学习教育宣传栏，并定期更新内容。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1E65" w:rsidRPr="004446D9" w:rsidRDefault="00E91E65" w:rsidP="009A793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color w:val="000000"/>
                <w:sz w:val="18"/>
                <w:szCs w:val="18"/>
              </w:rPr>
              <w:t>2.3.1 ***党总支/直属支部宣传栏展板</w:t>
            </w:r>
            <w:r w:rsidRPr="004446D9">
              <w:rPr>
                <w:rFonts w:hint="eastAsia"/>
                <w:color w:val="000000"/>
                <w:sz w:val="18"/>
                <w:szCs w:val="18"/>
              </w:rPr>
              <w:br/>
              <w:t>2.3.2 ***党总支/直属支部更新内容记录照片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1E65" w:rsidRPr="004446D9" w:rsidRDefault="00E91E65" w:rsidP="009A7933">
            <w:pPr>
              <w:adjustRightInd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4446D9"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91E65" w:rsidRPr="004446D9" w:rsidRDefault="00E91E65" w:rsidP="009A793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color w:val="000000"/>
                <w:sz w:val="18"/>
                <w:szCs w:val="18"/>
              </w:rPr>
              <w:t>无宣传栏拍照存档扣2分，每学期未及时更新内容的扣1分。</w:t>
            </w:r>
          </w:p>
        </w:tc>
      </w:tr>
      <w:tr w:rsidR="00E91E65" w:rsidRPr="004446D9" w:rsidTr="00E91E65">
        <w:trPr>
          <w:trHeight w:val="624"/>
          <w:jc w:val="center"/>
        </w:trPr>
        <w:tc>
          <w:tcPr>
            <w:tcW w:w="11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1E65" w:rsidRPr="004446D9" w:rsidRDefault="00E91E65" w:rsidP="00E91E65">
            <w:pPr>
              <w:adjustRightInd w:val="0"/>
              <w:snapToGrid w:val="0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1E65" w:rsidRPr="004446D9" w:rsidRDefault="00E91E65" w:rsidP="009A793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color w:val="000000"/>
                <w:sz w:val="18"/>
                <w:szCs w:val="18"/>
              </w:rPr>
              <w:t>2.4 党风、政纪、法纪教育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1E65" w:rsidRPr="004446D9" w:rsidRDefault="00E91E65" w:rsidP="009A793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color w:val="000000"/>
                <w:sz w:val="18"/>
                <w:szCs w:val="18"/>
              </w:rPr>
              <w:t>经常进行党风、政纪、法纪教育，党员团结，风气良好，党员处处起先锋模范作用。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1E65" w:rsidRPr="004446D9" w:rsidRDefault="00E91E65" w:rsidP="009A793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color w:val="000000"/>
                <w:sz w:val="18"/>
                <w:szCs w:val="18"/>
              </w:rPr>
              <w:t>2.4.1 ***党总支/直属支部党风、政纪、法纪教育民主生活会会议记录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1E65" w:rsidRPr="004446D9" w:rsidRDefault="00E91E65" w:rsidP="009A7933">
            <w:pPr>
              <w:adjustRightInd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4446D9"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91E65" w:rsidRPr="004446D9" w:rsidRDefault="00E91E65" w:rsidP="009A793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color w:val="000000"/>
                <w:sz w:val="18"/>
                <w:szCs w:val="18"/>
              </w:rPr>
              <w:t>没有进行党风、政纪、法纪教育的，无书面记录扣1分，无照片扣1分，有党员违法违纪行为或受处分的全扣。</w:t>
            </w:r>
          </w:p>
        </w:tc>
      </w:tr>
      <w:tr w:rsidR="00E91E65" w:rsidRPr="004446D9" w:rsidTr="00E91E65">
        <w:trPr>
          <w:trHeight w:val="624"/>
          <w:jc w:val="center"/>
        </w:trPr>
        <w:tc>
          <w:tcPr>
            <w:tcW w:w="11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1E65" w:rsidRPr="004446D9" w:rsidRDefault="00E91E65" w:rsidP="00E91E65">
            <w:pPr>
              <w:adjustRightInd w:val="0"/>
              <w:snapToGrid w:val="0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1E65" w:rsidRPr="004446D9" w:rsidRDefault="00E91E65" w:rsidP="009A793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color w:val="000000"/>
                <w:sz w:val="18"/>
                <w:szCs w:val="18"/>
              </w:rPr>
              <w:t>2.5 廉政教育</w:t>
            </w:r>
          </w:p>
        </w:tc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1E65" w:rsidRPr="004446D9" w:rsidRDefault="00E91E65" w:rsidP="009A793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color w:val="000000"/>
                <w:sz w:val="18"/>
                <w:szCs w:val="18"/>
              </w:rPr>
              <w:t>加强廉政建设，定期组织党员观看廉政教育电教片，并做好记录，每学期不少于一次。</w:t>
            </w:r>
          </w:p>
        </w:tc>
        <w:tc>
          <w:tcPr>
            <w:tcW w:w="3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1E65" w:rsidRPr="004446D9" w:rsidRDefault="00E91E65" w:rsidP="009A793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color w:val="000000"/>
                <w:sz w:val="18"/>
                <w:szCs w:val="18"/>
              </w:rPr>
              <w:t>2.5.1 ***党总支/直属支部观看廉政教育片照片记录</w:t>
            </w:r>
            <w:r w:rsidRPr="004446D9">
              <w:rPr>
                <w:rFonts w:hint="eastAsia"/>
                <w:color w:val="000000"/>
                <w:sz w:val="18"/>
                <w:szCs w:val="18"/>
              </w:rPr>
              <w:br/>
              <w:t>2.5.2  ***党总支/直属支部其他廉政教育材料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1E65" w:rsidRPr="004446D9" w:rsidRDefault="00E91E65" w:rsidP="009A7933">
            <w:pPr>
              <w:adjustRightInd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4446D9"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91E65" w:rsidRPr="004446D9" w:rsidRDefault="00E91E65" w:rsidP="009A793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color w:val="000000"/>
                <w:sz w:val="18"/>
                <w:szCs w:val="18"/>
              </w:rPr>
              <w:t>一学年少看一次廉政教育片的或没有记录的扣2分，完全没有观看的全扣。</w:t>
            </w:r>
          </w:p>
        </w:tc>
      </w:tr>
      <w:tr w:rsidR="00863954" w:rsidRPr="004446D9" w:rsidTr="00E91E65">
        <w:trPr>
          <w:trHeight w:val="624"/>
          <w:jc w:val="center"/>
        </w:trPr>
        <w:tc>
          <w:tcPr>
            <w:tcW w:w="11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4" w:rsidRPr="004446D9" w:rsidRDefault="00E91E65" w:rsidP="00E91E65">
            <w:pPr>
              <w:adjustRightInd w:val="0"/>
              <w:snapToGrid w:val="0"/>
              <w:rPr>
                <w:b/>
                <w:bCs/>
                <w:color w:val="000000"/>
                <w:sz w:val="24"/>
              </w:rPr>
            </w:pPr>
            <w:r w:rsidRPr="004446D9">
              <w:rPr>
                <w:rFonts w:hint="eastAsia"/>
                <w:b/>
                <w:bCs/>
                <w:color w:val="000000"/>
                <w:sz w:val="24"/>
              </w:rPr>
              <w:lastRenderedPageBreak/>
              <w:t>二</w:t>
            </w:r>
            <w:r>
              <w:rPr>
                <w:rFonts w:hint="eastAsia"/>
                <w:b/>
                <w:bCs/>
                <w:color w:val="000000"/>
                <w:sz w:val="24"/>
              </w:rPr>
              <w:t>、</w:t>
            </w:r>
            <w:r w:rsidRPr="004446D9">
              <w:rPr>
                <w:rFonts w:hint="eastAsia"/>
                <w:b/>
                <w:bCs/>
                <w:color w:val="000000"/>
                <w:sz w:val="24"/>
              </w:rPr>
              <w:t>党员学习教育情况25分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4" w:rsidRPr="004446D9" w:rsidRDefault="00863954" w:rsidP="009A793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color w:val="000000"/>
                <w:sz w:val="18"/>
                <w:szCs w:val="18"/>
              </w:rPr>
              <w:t>2.6 民主生活会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4" w:rsidRPr="004446D9" w:rsidRDefault="00863954" w:rsidP="009A793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color w:val="000000"/>
                <w:sz w:val="18"/>
                <w:szCs w:val="18"/>
              </w:rPr>
              <w:t>坚持每学期一次的民主生活会，开展批评与自我批评，建立民主生活会记录本，民主生活会记录完整。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4" w:rsidRPr="004446D9" w:rsidRDefault="00863954" w:rsidP="009A793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color w:val="000000"/>
                <w:sz w:val="18"/>
                <w:szCs w:val="18"/>
              </w:rPr>
              <w:t>2.6.1 ***党总支/直属支部民主生活会记录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954" w:rsidRPr="004446D9" w:rsidRDefault="00863954" w:rsidP="009A7933">
            <w:pPr>
              <w:adjustRightInd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4446D9"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954" w:rsidRPr="004446D9" w:rsidRDefault="00863954" w:rsidP="009A793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color w:val="000000"/>
                <w:sz w:val="18"/>
                <w:szCs w:val="18"/>
              </w:rPr>
              <w:t>没有召开民主生活会和没有</w:t>
            </w:r>
            <w:r w:rsidRPr="004446D9">
              <w:rPr>
                <w:rFonts w:hint="eastAsia"/>
                <w:color w:val="000000"/>
                <w:sz w:val="18"/>
                <w:szCs w:val="18"/>
                <w:u w:val="single"/>
              </w:rPr>
              <w:t>记录本</w:t>
            </w:r>
            <w:r w:rsidRPr="004446D9">
              <w:rPr>
                <w:rFonts w:hint="eastAsia"/>
                <w:color w:val="000000"/>
                <w:sz w:val="18"/>
                <w:szCs w:val="18"/>
              </w:rPr>
              <w:t>的全扣。每学期不够一次民主生活会扣2.5分。</w:t>
            </w:r>
          </w:p>
        </w:tc>
      </w:tr>
      <w:tr w:rsidR="00863954" w:rsidRPr="004446D9" w:rsidTr="00E91E65">
        <w:trPr>
          <w:trHeight w:val="624"/>
          <w:jc w:val="center"/>
        </w:trPr>
        <w:tc>
          <w:tcPr>
            <w:tcW w:w="11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954" w:rsidRPr="004446D9" w:rsidRDefault="00863954" w:rsidP="00E91E65">
            <w:pPr>
              <w:adjustRightInd w:val="0"/>
              <w:snapToGrid w:val="0"/>
              <w:rPr>
                <w:b/>
                <w:bCs/>
                <w:sz w:val="24"/>
              </w:rPr>
            </w:pPr>
            <w:r w:rsidRPr="004446D9">
              <w:rPr>
                <w:rFonts w:hint="eastAsia"/>
                <w:b/>
                <w:bCs/>
                <w:sz w:val="24"/>
              </w:rPr>
              <w:t>三</w:t>
            </w:r>
            <w:r w:rsidR="00E91E65">
              <w:rPr>
                <w:rFonts w:hint="eastAsia"/>
                <w:b/>
                <w:bCs/>
                <w:sz w:val="24"/>
              </w:rPr>
              <w:t>、</w:t>
            </w:r>
            <w:r w:rsidRPr="004446D9">
              <w:rPr>
                <w:rFonts w:hint="eastAsia"/>
                <w:b/>
                <w:bCs/>
                <w:sz w:val="24"/>
              </w:rPr>
              <w:br w:type="page"/>
              <w:t>发展党员工作</w:t>
            </w:r>
            <w:r w:rsidRPr="004446D9">
              <w:rPr>
                <w:rFonts w:hint="eastAsia"/>
                <w:b/>
                <w:bCs/>
                <w:sz w:val="24"/>
              </w:rPr>
              <w:br w:type="page"/>
              <w:t>15分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954" w:rsidRPr="004446D9" w:rsidRDefault="00863954" w:rsidP="009A793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color w:val="000000"/>
                <w:sz w:val="18"/>
                <w:szCs w:val="18"/>
              </w:rPr>
              <w:t>3.1 入党积极分子队伍建设</w:t>
            </w:r>
          </w:p>
        </w:tc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954" w:rsidRPr="004446D9" w:rsidRDefault="00863954" w:rsidP="009A793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color w:val="000000"/>
                <w:sz w:val="18"/>
                <w:szCs w:val="18"/>
              </w:rPr>
              <w:t>重视入党积极分子队伍的规划建设，入党积极分子有详细名单及档案。</w:t>
            </w:r>
          </w:p>
        </w:tc>
        <w:tc>
          <w:tcPr>
            <w:tcW w:w="39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954" w:rsidRPr="004446D9" w:rsidRDefault="00863954" w:rsidP="009A793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color w:val="000000"/>
                <w:sz w:val="18"/>
                <w:szCs w:val="18"/>
              </w:rPr>
              <w:t>3.1.1 ***党总支/直属支部入党积极分子名单</w:t>
            </w:r>
            <w:r w:rsidRPr="004446D9">
              <w:rPr>
                <w:rFonts w:hint="eastAsia"/>
                <w:color w:val="000000"/>
                <w:sz w:val="18"/>
                <w:szCs w:val="18"/>
              </w:rPr>
              <w:br w:type="page"/>
              <w:t>3.1.2 ***党总支/直属支部入党积极分子档案袋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954" w:rsidRPr="004446D9" w:rsidRDefault="00863954" w:rsidP="009A7933">
            <w:pPr>
              <w:adjustRightInd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4446D9"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3954" w:rsidRPr="004446D9" w:rsidRDefault="00863954" w:rsidP="009A793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color w:val="000000"/>
                <w:sz w:val="18"/>
                <w:szCs w:val="18"/>
              </w:rPr>
              <w:t>党总支/直属支部有入党积极分子但没有</w:t>
            </w:r>
            <w:r w:rsidRPr="004446D9">
              <w:rPr>
                <w:rFonts w:hint="eastAsia"/>
                <w:color w:val="000000"/>
                <w:sz w:val="18"/>
                <w:szCs w:val="18"/>
                <w:u w:val="single"/>
              </w:rPr>
              <w:t>入党积极分子名单</w:t>
            </w:r>
            <w:r w:rsidRPr="004446D9">
              <w:rPr>
                <w:rFonts w:hint="eastAsia"/>
                <w:color w:val="000000"/>
                <w:sz w:val="18"/>
                <w:szCs w:val="18"/>
              </w:rPr>
              <w:t>，没有为积极分子建立</w:t>
            </w:r>
            <w:r w:rsidRPr="004446D9">
              <w:rPr>
                <w:rFonts w:hint="eastAsia"/>
                <w:color w:val="000000"/>
                <w:sz w:val="18"/>
                <w:szCs w:val="18"/>
                <w:u w:val="single"/>
              </w:rPr>
              <w:t>档案</w:t>
            </w:r>
            <w:r w:rsidRPr="004446D9">
              <w:rPr>
                <w:rFonts w:hint="eastAsia"/>
                <w:color w:val="000000"/>
                <w:sz w:val="18"/>
                <w:szCs w:val="18"/>
              </w:rPr>
              <w:t>的全扣。</w:t>
            </w:r>
          </w:p>
        </w:tc>
      </w:tr>
      <w:tr w:rsidR="00863954" w:rsidRPr="004446D9" w:rsidTr="00E91E65">
        <w:trPr>
          <w:trHeight w:val="624"/>
          <w:jc w:val="center"/>
        </w:trPr>
        <w:tc>
          <w:tcPr>
            <w:tcW w:w="11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954" w:rsidRPr="004446D9" w:rsidRDefault="00863954" w:rsidP="00E91E65">
            <w:pPr>
              <w:adjustRightInd w:val="0"/>
              <w:snapToGrid w:val="0"/>
              <w:rPr>
                <w:b/>
                <w:bCs/>
                <w:sz w:val="24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954" w:rsidRPr="004446D9" w:rsidRDefault="00863954" w:rsidP="009A793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color w:val="000000"/>
                <w:sz w:val="18"/>
                <w:szCs w:val="18"/>
              </w:rPr>
              <w:t>3.2 入党积极分子培养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954" w:rsidRPr="004446D9" w:rsidRDefault="00863954" w:rsidP="009A793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color w:val="000000"/>
                <w:sz w:val="18"/>
                <w:szCs w:val="18"/>
              </w:rPr>
              <w:t>认真进行入党积极分子培养考察，按时填写考察意见。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954" w:rsidRPr="004446D9" w:rsidRDefault="00863954" w:rsidP="009A793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color w:val="000000"/>
                <w:sz w:val="18"/>
                <w:szCs w:val="18"/>
              </w:rPr>
              <w:t>3.2.1 ***党总支/直属支部入党积极分子培养考察手册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954" w:rsidRPr="004446D9" w:rsidRDefault="00863954" w:rsidP="009A7933">
            <w:pPr>
              <w:adjustRightInd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4446D9"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3954" w:rsidRPr="004446D9" w:rsidRDefault="00863954" w:rsidP="009A793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color w:val="000000"/>
                <w:sz w:val="18"/>
                <w:szCs w:val="18"/>
              </w:rPr>
              <w:t>没有落实入党积极分子培养人，没有及时</w:t>
            </w:r>
            <w:r w:rsidRPr="004446D9">
              <w:rPr>
                <w:rFonts w:hint="eastAsia"/>
                <w:color w:val="000000"/>
                <w:sz w:val="18"/>
                <w:szCs w:val="18"/>
                <w:u w:val="single"/>
              </w:rPr>
              <w:t>填写考察意见</w:t>
            </w:r>
            <w:r w:rsidRPr="004446D9">
              <w:rPr>
                <w:rFonts w:hint="eastAsia"/>
                <w:color w:val="000000"/>
                <w:sz w:val="18"/>
                <w:szCs w:val="18"/>
              </w:rPr>
              <w:t>的，一名积极分子未完成的口扣1分，扣完为止。</w:t>
            </w:r>
          </w:p>
        </w:tc>
      </w:tr>
      <w:tr w:rsidR="00863954" w:rsidRPr="004446D9" w:rsidTr="00E91E65">
        <w:trPr>
          <w:trHeight w:val="624"/>
          <w:jc w:val="center"/>
        </w:trPr>
        <w:tc>
          <w:tcPr>
            <w:tcW w:w="11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954" w:rsidRPr="004446D9" w:rsidRDefault="00863954" w:rsidP="00E91E65">
            <w:pPr>
              <w:adjustRightInd w:val="0"/>
              <w:snapToGrid w:val="0"/>
              <w:rPr>
                <w:b/>
                <w:bCs/>
                <w:sz w:val="24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954" w:rsidRPr="004446D9" w:rsidRDefault="00863954" w:rsidP="009A793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color w:val="000000"/>
                <w:sz w:val="18"/>
                <w:szCs w:val="18"/>
              </w:rPr>
              <w:t>3.3 发展党员计划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954" w:rsidRPr="004446D9" w:rsidRDefault="00863954" w:rsidP="009A793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color w:val="000000"/>
                <w:sz w:val="18"/>
                <w:szCs w:val="18"/>
              </w:rPr>
              <w:t>合理制定发展党员计划并按时上报。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954" w:rsidRPr="004446D9" w:rsidRDefault="00863954" w:rsidP="009A793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color w:val="000000"/>
                <w:sz w:val="18"/>
                <w:szCs w:val="18"/>
              </w:rPr>
              <w:t>3.3.1 ***党总支/直属支部发展党员计划表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954" w:rsidRPr="004446D9" w:rsidRDefault="00863954" w:rsidP="009A7933">
            <w:pPr>
              <w:adjustRightInd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4446D9"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3954" w:rsidRPr="004446D9" w:rsidRDefault="00863954" w:rsidP="009A793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color w:val="000000"/>
                <w:sz w:val="18"/>
                <w:szCs w:val="18"/>
              </w:rPr>
              <w:t>没有按时上交发展党员计划表扣1分。未经过分党校培训或一年考察期就仓促发展的，全扣。</w:t>
            </w:r>
          </w:p>
        </w:tc>
      </w:tr>
      <w:tr w:rsidR="00863954" w:rsidRPr="004446D9" w:rsidTr="00E91E65">
        <w:trPr>
          <w:trHeight w:val="624"/>
          <w:jc w:val="center"/>
        </w:trPr>
        <w:tc>
          <w:tcPr>
            <w:tcW w:w="11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954" w:rsidRPr="004446D9" w:rsidRDefault="00863954" w:rsidP="00E91E65">
            <w:pPr>
              <w:adjustRightInd w:val="0"/>
              <w:snapToGrid w:val="0"/>
              <w:rPr>
                <w:b/>
                <w:bCs/>
                <w:sz w:val="24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954" w:rsidRPr="004446D9" w:rsidRDefault="00863954" w:rsidP="009A793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color w:val="000000"/>
                <w:sz w:val="18"/>
                <w:szCs w:val="18"/>
              </w:rPr>
              <w:t>3.4 发展党员程序规范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954" w:rsidRPr="004446D9" w:rsidRDefault="00863954" w:rsidP="009A793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color w:val="000000"/>
                <w:sz w:val="18"/>
                <w:szCs w:val="18"/>
              </w:rPr>
              <w:t>发展党员程序规范，手续完备，材料齐全，格式规范。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954" w:rsidRPr="004446D9" w:rsidRDefault="00863954" w:rsidP="009A793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color w:val="000000"/>
                <w:sz w:val="18"/>
                <w:szCs w:val="18"/>
              </w:rPr>
              <w:t>3.4.1 ***党总支/直属支部发展党员档案袋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954" w:rsidRPr="004446D9" w:rsidRDefault="00863954" w:rsidP="009A7933">
            <w:pPr>
              <w:adjustRightInd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4446D9"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3954" w:rsidRPr="004446D9" w:rsidRDefault="00863954" w:rsidP="009A793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color w:val="000000"/>
                <w:sz w:val="18"/>
                <w:szCs w:val="18"/>
              </w:rPr>
              <w:t>手续不完备、材料不全，格式不规范的，每有一名发展党员不规范扣0.2分，扣完为止。</w:t>
            </w:r>
          </w:p>
        </w:tc>
      </w:tr>
      <w:tr w:rsidR="00863954" w:rsidRPr="004446D9" w:rsidTr="00E91E65">
        <w:trPr>
          <w:trHeight w:val="624"/>
          <w:jc w:val="center"/>
        </w:trPr>
        <w:tc>
          <w:tcPr>
            <w:tcW w:w="116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63954" w:rsidRPr="004446D9" w:rsidRDefault="00863954" w:rsidP="00E91E65">
            <w:pPr>
              <w:adjustRightInd w:val="0"/>
              <w:snapToGrid w:val="0"/>
              <w:rPr>
                <w:b/>
                <w:bCs/>
                <w:sz w:val="24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954" w:rsidRPr="004446D9" w:rsidRDefault="00863954" w:rsidP="009A793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color w:val="000000"/>
                <w:sz w:val="18"/>
                <w:szCs w:val="18"/>
              </w:rPr>
              <w:t>3.5 教工党员发展情况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954" w:rsidRPr="004446D9" w:rsidRDefault="00863954" w:rsidP="009A793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color w:val="000000"/>
                <w:sz w:val="18"/>
                <w:szCs w:val="18"/>
              </w:rPr>
              <w:t>注重在青年教师尤其是骨干教师和学科带头人中发展党员。教职工党员比例逐年递增。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954" w:rsidRPr="004446D9" w:rsidRDefault="00863954" w:rsidP="009A793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color w:val="000000"/>
                <w:sz w:val="18"/>
                <w:szCs w:val="18"/>
              </w:rPr>
              <w:t>3.5.1 ***党总支/直属支部教工党员花名册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954" w:rsidRPr="004446D9" w:rsidRDefault="00863954" w:rsidP="009A7933">
            <w:pPr>
              <w:adjustRightInd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4446D9"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3954" w:rsidRPr="004446D9" w:rsidRDefault="00863954" w:rsidP="009A793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color w:val="000000"/>
                <w:sz w:val="18"/>
                <w:szCs w:val="18"/>
              </w:rPr>
              <w:t>没有在教师中发展党员，教职工党员比例未达到本部门教工人数50%的，扣2分。</w:t>
            </w:r>
          </w:p>
        </w:tc>
      </w:tr>
      <w:tr w:rsidR="00E91E65" w:rsidRPr="004446D9" w:rsidTr="00E91E65">
        <w:trPr>
          <w:trHeight w:val="624"/>
          <w:jc w:val="center"/>
        </w:trPr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65" w:rsidRPr="004446D9" w:rsidRDefault="00E91E65" w:rsidP="00E91E65">
            <w:pPr>
              <w:adjustRightInd w:val="0"/>
              <w:snapToGrid w:val="0"/>
              <w:rPr>
                <w:b/>
                <w:bCs/>
                <w:color w:val="000000"/>
                <w:sz w:val="24"/>
              </w:rPr>
            </w:pPr>
            <w:r w:rsidRPr="004446D9">
              <w:rPr>
                <w:rFonts w:hint="eastAsia"/>
                <w:b/>
                <w:bCs/>
                <w:color w:val="000000"/>
                <w:sz w:val="24"/>
              </w:rPr>
              <w:t>四</w:t>
            </w:r>
            <w:r>
              <w:rPr>
                <w:rFonts w:hint="eastAsia"/>
                <w:b/>
                <w:bCs/>
                <w:color w:val="000000"/>
                <w:sz w:val="24"/>
              </w:rPr>
              <w:t>、</w:t>
            </w:r>
            <w:r w:rsidRPr="004446D9">
              <w:rPr>
                <w:rFonts w:hint="eastAsia"/>
                <w:b/>
                <w:bCs/>
                <w:color w:val="000000"/>
                <w:sz w:val="24"/>
              </w:rPr>
              <w:t>日常管理工作25分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65" w:rsidRPr="004446D9" w:rsidRDefault="00E91E65" w:rsidP="009A793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color w:val="000000"/>
                <w:sz w:val="18"/>
                <w:szCs w:val="18"/>
              </w:rPr>
              <w:t>4.1 组织关系转移工作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65" w:rsidRPr="004446D9" w:rsidRDefault="00E91E65" w:rsidP="009A793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color w:val="000000"/>
                <w:sz w:val="18"/>
                <w:szCs w:val="18"/>
              </w:rPr>
              <w:t>及时办理党员组织关系转移手续，转移情况记载清楚。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1E65" w:rsidRPr="004446D9" w:rsidRDefault="00E91E65" w:rsidP="009A7933">
            <w:pPr>
              <w:adjustRightInd w:val="0"/>
              <w:snapToGrid w:val="0"/>
              <w:rPr>
                <w:b/>
                <w:bCs/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b/>
                <w:bCs/>
                <w:color w:val="000000"/>
                <w:sz w:val="18"/>
                <w:szCs w:val="18"/>
              </w:rPr>
              <w:t>4.1.1 ***党总支毕业生组织关系转移登记表</w:t>
            </w:r>
            <w:r w:rsidRPr="004446D9">
              <w:rPr>
                <w:rFonts w:hint="eastAsia"/>
                <w:b/>
                <w:bCs/>
                <w:color w:val="000000"/>
                <w:sz w:val="18"/>
                <w:szCs w:val="18"/>
              </w:rPr>
              <w:br/>
              <w:t>4.1.2 ***党总支组织关系介绍信回执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65" w:rsidRPr="004446D9" w:rsidRDefault="00E91E65" w:rsidP="009A7933">
            <w:pPr>
              <w:adjustRightInd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4446D9"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E65" w:rsidRPr="004446D9" w:rsidRDefault="00E91E65" w:rsidP="009A793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color w:val="000000"/>
                <w:sz w:val="18"/>
                <w:szCs w:val="18"/>
              </w:rPr>
              <w:t>没有及时为党员办理组织关系</w:t>
            </w:r>
            <w:r w:rsidRPr="004446D9">
              <w:rPr>
                <w:rFonts w:hint="eastAsia"/>
                <w:color w:val="000000"/>
                <w:sz w:val="18"/>
                <w:szCs w:val="18"/>
                <w:u w:val="single"/>
              </w:rPr>
              <w:t>转移手续</w:t>
            </w:r>
            <w:r w:rsidRPr="004446D9">
              <w:rPr>
                <w:rFonts w:hint="eastAsia"/>
                <w:color w:val="000000"/>
                <w:sz w:val="18"/>
                <w:szCs w:val="18"/>
              </w:rPr>
              <w:t>的，酌情扣分。毕业生党员组织关系介绍信重复开具的，一位党员扣0.1分。每一位党员未及时办理组织关系转移手续扣0.1分，扣完为止。及时跟进组织关系转出情况，未按时收回回执的，一名党员回执未收回扣0.1分，扣完为止。</w:t>
            </w:r>
          </w:p>
        </w:tc>
      </w:tr>
      <w:tr w:rsidR="00E91E65" w:rsidRPr="004446D9" w:rsidTr="00E91E65">
        <w:trPr>
          <w:trHeight w:val="624"/>
          <w:jc w:val="center"/>
        </w:trPr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65" w:rsidRPr="004446D9" w:rsidRDefault="00E91E65" w:rsidP="00E91E65">
            <w:pPr>
              <w:adjustRightInd w:val="0"/>
              <w:snapToGrid w:val="0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65" w:rsidRPr="004446D9" w:rsidRDefault="00E91E65" w:rsidP="009A793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color w:val="000000"/>
                <w:sz w:val="18"/>
                <w:szCs w:val="18"/>
              </w:rPr>
              <w:t>4.2 党费收缴工作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65" w:rsidRPr="004446D9" w:rsidRDefault="00E91E65" w:rsidP="009A793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color w:val="000000"/>
                <w:sz w:val="18"/>
                <w:szCs w:val="18"/>
              </w:rPr>
              <w:t>按时上交党费，建立党费收缴情况记录本，合理使用好下拨的党员活动经费并公示。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65" w:rsidRPr="004446D9" w:rsidRDefault="00E91E65" w:rsidP="009A793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color w:val="000000"/>
                <w:sz w:val="18"/>
                <w:szCs w:val="18"/>
              </w:rPr>
              <w:t>4.2.1 ***党总支/直属支部党费交纳清单及收据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65" w:rsidRPr="004446D9" w:rsidRDefault="00E91E65" w:rsidP="009A7933">
            <w:pPr>
              <w:adjustRightInd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4446D9"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E65" w:rsidRPr="004446D9" w:rsidRDefault="00E91E65" w:rsidP="009A793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color w:val="000000"/>
                <w:sz w:val="18"/>
                <w:szCs w:val="18"/>
              </w:rPr>
              <w:t>没有按时上交党费，逾期上交党费及党费收缴清单的全扣。每一名党员逾期上交党费的扣0.5分，扣完为止。</w:t>
            </w:r>
          </w:p>
        </w:tc>
      </w:tr>
      <w:tr w:rsidR="00E91E65" w:rsidRPr="004446D9" w:rsidTr="003F1A7E">
        <w:trPr>
          <w:trHeight w:val="624"/>
          <w:jc w:val="center"/>
        </w:trPr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65" w:rsidRPr="004446D9" w:rsidRDefault="00E91E65" w:rsidP="00E91E65">
            <w:pPr>
              <w:adjustRightInd w:val="0"/>
              <w:snapToGrid w:val="0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65" w:rsidRPr="004446D9" w:rsidRDefault="00E91E65" w:rsidP="009A793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color w:val="000000"/>
                <w:sz w:val="18"/>
                <w:szCs w:val="18"/>
              </w:rPr>
              <w:t>4.3 党员花名册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65" w:rsidRPr="004446D9" w:rsidRDefault="00E91E65" w:rsidP="009A793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color w:val="000000"/>
                <w:sz w:val="18"/>
                <w:szCs w:val="18"/>
              </w:rPr>
              <w:t>建立党员名册，更新党员信息数据后能及时上报上级党组织。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65" w:rsidRPr="004446D9" w:rsidRDefault="00E91E65" w:rsidP="009A793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color w:val="000000"/>
                <w:sz w:val="18"/>
                <w:szCs w:val="18"/>
              </w:rPr>
              <w:t>4.3.1 ***党总支/直属支部党员花名册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65" w:rsidRPr="004446D9" w:rsidRDefault="00E91E65" w:rsidP="009A7933">
            <w:pPr>
              <w:adjustRightInd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4446D9"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E65" w:rsidRPr="004446D9" w:rsidRDefault="00E91E65" w:rsidP="009A793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color w:val="000000"/>
                <w:sz w:val="18"/>
                <w:szCs w:val="18"/>
              </w:rPr>
              <w:t>没有党员名册不得分，一名党员信息未更新扣0.1分，扣完为止。</w:t>
            </w:r>
          </w:p>
        </w:tc>
      </w:tr>
      <w:tr w:rsidR="00E91E65" w:rsidRPr="004446D9" w:rsidTr="003F1A7E">
        <w:trPr>
          <w:trHeight w:val="624"/>
          <w:jc w:val="center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65" w:rsidRPr="004446D9" w:rsidRDefault="00E91E65" w:rsidP="00E91E65">
            <w:pPr>
              <w:adjustRightInd w:val="0"/>
              <w:snapToGrid w:val="0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65" w:rsidRPr="004446D9" w:rsidRDefault="00E91E65" w:rsidP="009A793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color w:val="000000"/>
                <w:sz w:val="18"/>
                <w:szCs w:val="18"/>
              </w:rPr>
              <w:t>4.4 党员档案管理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65" w:rsidRPr="004446D9" w:rsidRDefault="00E91E65" w:rsidP="009A793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color w:val="000000"/>
                <w:sz w:val="18"/>
                <w:szCs w:val="18"/>
              </w:rPr>
              <w:t>做好党员档案接收、保管、移交工作并有详细记录。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65" w:rsidRPr="004446D9" w:rsidRDefault="00E91E65" w:rsidP="009A793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color w:val="000000"/>
                <w:sz w:val="18"/>
                <w:szCs w:val="18"/>
              </w:rPr>
              <w:t>4.4.1 ***党总支/直属支部党员档案管理记录表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65" w:rsidRPr="004446D9" w:rsidRDefault="00E91E65" w:rsidP="009A7933">
            <w:pPr>
              <w:adjustRightInd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4446D9"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E65" w:rsidRPr="004446D9" w:rsidRDefault="00E91E65" w:rsidP="009A793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color w:val="000000"/>
                <w:sz w:val="18"/>
                <w:szCs w:val="18"/>
              </w:rPr>
              <w:t>没有</w:t>
            </w:r>
            <w:r w:rsidRPr="004446D9">
              <w:rPr>
                <w:rFonts w:hint="eastAsia"/>
                <w:color w:val="000000"/>
                <w:sz w:val="18"/>
                <w:szCs w:val="18"/>
                <w:u w:val="single"/>
              </w:rPr>
              <w:t>记录</w:t>
            </w:r>
            <w:r w:rsidRPr="004446D9">
              <w:rPr>
                <w:rFonts w:hint="eastAsia"/>
                <w:color w:val="000000"/>
                <w:sz w:val="18"/>
                <w:szCs w:val="18"/>
              </w:rPr>
              <w:t>或没有及时移交党员档案的酌情扣分，遗失党员档案全扣。每有一名没有记录或没有及时移交党员档案扣0.1分，扣完为止。</w:t>
            </w:r>
          </w:p>
        </w:tc>
      </w:tr>
      <w:tr w:rsidR="00E91E65" w:rsidRPr="004446D9" w:rsidTr="008A5D72">
        <w:trPr>
          <w:trHeight w:val="624"/>
          <w:jc w:val="center"/>
        </w:trPr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65" w:rsidRPr="004446D9" w:rsidRDefault="00E91E65" w:rsidP="00E91E65">
            <w:pPr>
              <w:adjustRightInd w:val="0"/>
              <w:snapToGrid w:val="0"/>
              <w:rPr>
                <w:rFonts w:hint="eastAsia"/>
                <w:b/>
                <w:bCs/>
                <w:color w:val="000000"/>
                <w:sz w:val="24"/>
              </w:rPr>
            </w:pPr>
            <w:r w:rsidRPr="004446D9">
              <w:rPr>
                <w:rFonts w:hint="eastAsia"/>
                <w:b/>
                <w:bCs/>
                <w:color w:val="000000"/>
                <w:sz w:val="24"/>
              </w:rPr>
              <w:lastRenderedPageBreak/>
              <w:t>四</w:t>
            </w:r>
            <w:r>
              <w:rPr>
                <w:rFonts w:hint="eastAsia"/>
                <w:b/>
                <w:bCs/>
                <w:color w:val="000000"/>
                <w:sz w:val="24"/>
              </w:rPr>
              <w:t>、</w:t>
            </w:r>
            <w:r w:rsidRPr="004446D9">
              <w:rPr>
                <w:rFonts w:hint="eastAsia"/>
                <w:b/>
                <w:bCs/>
                <w:color w:val="000000"/>
                <w:sz w:val="24"/>
              </w:rPr>
              <w:t>日常管理工作25分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65" w:rsidRPr="004446D9" w:rsidRDefault="00E91E65" w:rsidP="009A793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color w:val="000000"/>
                <w:sz w:val="18"/>
                <w:szCs w:val="18"/>
              </w:rPr>
              <w:t>4.5 预备党员考察工作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65" w:rsidRPr="004446D9" w:rsidRDefault="00E91E65" w:rsidP="009A793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color w:val="000000"/>
                <w:sz w:val="18"/>
                <w:szCs w:val="18"/>
              </w:rPr>
              <w:t>预备党员考察工作到位，认真填写好预备党员半年考察表。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65" w:rsidRPr="004446D9" w:rsidRDefault="00E91E65" w:rsidP="009A793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color w:val="000000"/>
                <w:sz w:val="18"/>
                <w:szCs w:val="18"/>
              </w:rPr>
              <w:t>4.5.1 ***党总支/直属支部预备党员考察手册（半年考察记录表拍照存档）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65" w:rsidRPr="004446D9" w:rsidRDefault="00E91E65" w:rsidP="009A7933">
            <w:pPr>
              <w:adjustRightInd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4446D9"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E65" w:rsidRPr="004446D9" w:rsidRDefault="00E91E65" w:rsidP="009A793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color w:val="000000"/>
                <w:sz w:val="18"/>
                <w:szCs w:val="18"/>
              </w:rPr>
              <w:t>没有按时对预备党员进行考察，没有及时填写</w:t>
            </w:r>
            <w:r w:rsidRPr="004446D9">
              <w:rPr>
                <w:rFonts w:hint="eastAsia"/>
                <w:color w:val="000000"/>
                <w:sz w:val="18"/>
                <w:szCs w:val="18"/>
                <w:u w:val="single"/>
              </w:rPr>
              <w:t>半年考察意见表</w:t>
            </w:r>
            <w:r w:rsidRPr="004446D9">
              <w:rPr>
                <w:rFonts w:hint="eastAsia"/>
                <w:color w:val="000000"/>
                <w:sz w:val="18"/>
                <w:szCs w:val="18"/>
              </w:rPr>
              <w:t>的，酌情扣分。每有一名预备党员未进行半年考核扣0.2分，扣完为止。</w:t>
            </w:r>
          </w:p>
        </w:tc>
      </w:tr>
      <w:tr w:rsidR="00E91E65" w:rsidRPr="004446D9" w:rsidTr="008A5D72">
        <w:trPr>
          <w:trHeight w:val="624"/>
          <w:jc w:val="center"/>
        </w:trPr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65" w:rsidRPr="004446D9" w:rsidRDefault="00E91E65" w:rsidP="00E91E65">
            <w:pPr>
              <w:adjustRightInd w:val="0"/>
              <w:snapToGrid w:val="0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1E65" w:rsidRPr="004446D9" w:rsidRDefault="00E91E65" w:rsidP="009A793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color w:val="000000"/>
                <w:sz w:val="18"/>
                <w:szCs w:val="18"/>
              </w:rPr>
              <w:t>4.6 预备党员转正工作</w:t>
            </w:r>
          </w:p>
        </w:tc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1E65" w:rsidRPr="004446D9" w:rsidRDefault="00E91E65" w:rsidP="009A793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color w:val="000000"/>
                <w:sz w:val="18"/>
                <w:szCs w:val="18"/>
              </w:rPr>
              <w:t>做好预备党员转正工作。</w:t>
            </w:r>
          </w:p>
        </w:tc>
        <w:tc>
          <w:tcPr>
            <w:tcW w:w="3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1E65" w:rsidRPr="004446D9" w:rsidRDefault="00E91E65" w:rsidP="009A793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color w:val="000000"/>
                <w:sz w:val="18"/>
                <w:szCs w:val="18"/>
              </w:rPr>
              <w:t>4.6.1 ***党总支/直属支部接收预备党员报告表</w:t>
            </w:r>
            <w:r w:rsidRPr="004446D9">
              <w:rPr>
                <w:rFonts w:hint="eastAsia"/>
                <w:color w:val="000000"/>
                <w:sz w:val="18"/>
                <w:szCs w:val="18"/>
              </w:rPr>
              <w:br/>
              <w:t>4.6.2 ***党总支/直属支部预备党员转正公示</w:t>
            </w:r>
            <w:r w:rsidRPr="004446D9">
              <w:rPr>
                <w:rFonts w:hint="eastAsia"/>
                <w:color w:val="000000"/>
                <w:sz w:val="18"/>
                <w:szCs w:val="18"/>
              </w:rPr>
              <w:br/>
              <w:t>4.6.3 ***党总支/直属支部预备党员转正和处理报告表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1E65" w:rsidRPr="004446D9" w:rsidRDefault="00E91E65" w:rsidP="009A7933">
            <w:pPr>
              <w:adjustRightInd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4446D9"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91E65" w:rsidRPr="004446D9" w:rsidRDefault="00E91E65" w:rsidP="009A793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color w:val="000000"/>
                <w:sz w:val="18"/>
                <w:szCs w:val="18"/>
              </w:rPr>
              <w:t>没按期为预备党员转正的酌情扣分。</w:t>
            </w:r>
          </w:p>
        </w:tc>
      </w:tr>
      <w:tr w:rsidR="00E91E65" w:rsidRPr="004446D9" w:rsidTr="008A5D72">
        <w:trPr>
          <w:trHeight w:val="624"/>
          <w:jc w:val="center"/>
        </w:trPr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65" w:rsidRPr="004446D9" w:rsidRDefault="00E91E65" w:rsidP="00E91E65">
            <w:pPr>
              <w:adjustRightInd w:val="0"/>
              <w:snapToGrid w:val="0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65" w:rsidRPr="004446D9" w:rsidRDefault="00E91E65" w:rsidP="009A793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color w:val="000000"/>
                <w:sz w:val="18"/>
                <w:szCs w:val="18"/>
              </w:rPr>
              <w:t>4.7 毕业生党员相关工作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65" w:rsidRPr="004446D9" w:rsidRDefault="00E91E65" w:rsidP="009A793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color w:val="000000"/>
                <w:sz w:val="18"/>
                <w:szCs w:val="18"/>
              </w:rPr>
              <w:t>加强滞留毕业生党员管理、联系。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91E65" w:rsidRPr="004446D9" w:rsidRDefault="00E91E65" w:rsidP="009A7933">
            <w:pPr>
              <w:adjustRightInd w:val="0"/>
              <w:snapToGrid w:val="0"/>
              <w:rPr>
                <w:b/>
                <w:bCs/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b/>
                <w:bCs/>
                <w:color w:val="000000"/>
                <w:sz w:val="18"/>
                <w:szCs w:val="18"/>
              </w:rPr>
              <w:t>4.7.1 ***党总支/直属支部滞留党员联系登记表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65" w:rsidRPr="004446D9" w:rsidRDefault="00E91E65" w:rsidP="009A7933">
            <w:pPr>
              <w:adjustRightInd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4446D9"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1E65" w:rsidRPr="004446D9" w:rsidRDefault="00E91E65" w:rsidP="009A793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color w:val="000000"/>
                <w:sz w:val="18"/>
                <w:szCs w:val="18"/>
              </w:rPr>
              <w:t>每半年与</w:t>
            </w:r>
            <w:r w:rsidRPr="004446D9">
              <w:rPr>
                <w:rFonts w:hint="eastAsia"/>
                <w:color w:val="000000"/>
                <w:sz w:val="18"/>
                <w:szCs w:val="18"/>
                <w:u w:val="single"/>
              </w:rPr>
              <w:t>滞留毕业生党员</w:t>
            </w:r>
            <w:r w:rsidRPr="004446D9">
              <w:rPr>
                <w:rFonts w:hint="eastAsia"/>
                <w:color w:val="000000"/>
                <w:sz w:val="18"/>
                <w:szCs w:val="18"/>
              </w:rPr>
              <w:t>联系了解相关情况，没有联系的，每有一名扣0.2分，扣完为止。</w:t>
            </w:r>
          </w:p>
        </w:tc>
      </w:tr>
      <w:tr w:rsidR="00E91E65" w:rsidRPr="004446D9" w:rsidTr="008A5D72">
        <w:trPr>
          <w:trHeight w:val="624"/>
          <w:jc w:val="center"/>
        </w:trPr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65" w:rsidRPr="004446D9" w:rsidRDefault="00E91E65" w:rsidP="00E91E65">
            <w:pPr>
              <w:adjustRightInd w:val="0"/>
              <w:snapToGrid w:val="0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1E65" w:rsidRPr="004446D9" w:rsidRDefault="00E91E65" w:rsidP="009A793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color w:val="000000"/>
                <w:sz w:val="18"/>
                <w:szCs w:val="18"/>
              </w:rPr>
              <w:t>4.8 党员队伍情况</w:t>
            </w:r>
          </w:p>
        </w:tc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1E65" w:rsidRPr="004446D9" w:rsidRDefault="00E91E65" w:rsidP="009A793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color w:val="000000"/>
                <w:sz w:val="18"/>
                <w:szCs w:val="18"/>
              </w:rPr>
              <w:t>每学期有一次党员队伍状况的分析，做好党内统计工作，并及时上报。</w:t>
            </w:r>
          </w:p>
        </w:tc>
        <w:tc>
          <w:tcPr>
            <w:tcW w:w="39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1E65" w:rsidRPr="004446D9" w:rsidRDefault="00E91E65" w:rsidP="009A793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color w:val="000000"/>
                <w:sz w:val="18"/>
                <w:szCs w:val="18"/>
              </w:rPr>
              <w:t>4.8.1 ***党总支/直属支部党员统计分析表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1E65" w:rsidRPr="004446D9" w:rsidRDefault="00E91E65" w:rsidP="009A7933">
            <w:pPr>
              <w:adjustRightInd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4446D9"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91E65" w:rsidRPr="004446D9" w:rsidRDefault="00E91E65" w:rsidP="009A793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color w:val="000000"/>
                <w:sz w:val="18"/>
                <w:szCs w:val="18"/>
              </w:rPr>
              <w:t>没按要求做好</w:t>
            </w:r>
            <w:r w:rsidRPr="004446D9">
              <w:rPr>
                <w:rFonts w:hint="eastAsia"/>
                <w:color w:val="000000"/>
                <w:sz w:val="18"/>
                <w:szCs w:val="18"/>
                <w:u w:val="single"/>
              </w:rPr>
              <w:t>党员统计分析</w:t>
            </w:r>
            <w:r w:rsidRPr="004446D9">
              <w:rPr>
                <w:rFonts w:hint="eastAsia"/>
                <w:color w:val="000000"/>
                <w:sz w:val="18"/>
                <w:szCs w:val="18"/>
              </w:rPr>
              <w:t>的，酌情扣分。</w:t>
            </w:r>
          </w:p>
        </w:tc>
      </w:tr>
      <w:tr w:rsidR="00E91E65" w:rsidRPr="004446D9" w:rsidTr="008A5D72">
        <w:trPr>
          <w:trHeight w:val="624"/>
          <w:jc w:val="center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E65" w:rsidRPr="004446D9" w:rsidRDefault="00E91E65" w:rsidP="00E91E65">
            <w:pPr>
              <w:adjustRightInd w:val="0"/>
              <w:snapToGrid w:val="0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1E65" w:rsidRPr="004446D9" w:rsidRDefault="00E91E65" w:rsidP="009A793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color w:val="000000"/>
                <w:sz w:val="18"/>
                <w:szCs w:val="18"/>
              </w:rPr>
              <w:t>4.9 党员信息管理系统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1E65" w:rsidRPr="004446D9" w:rsidRDefault="00E91E65" w:rsidP="009A793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color w:val="000000"/>
                <w:sz w:val="18"/>
                <w:szCs w:val="18"/>
              </w:rPr>
              <w:t>各基层党员管理信息系统数据及时更新。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1E65" w:rsidRPr="004446D9" w:rsidRDefault="00E91E65" w:rsidP="009A793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color w:val="000000"/>
                <w:sz w:val="18"/>
                <w:szCs w:val="18"/>
              </w:rPr>
              <w:t>4.9.1 ***党总支/直属支部党员信息登记表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1E65" w:rsidRPr="004446D9" w:rsidRDefault="00E91E65" w:rsidP="009A7933">
            <w:pPr>
              <w:adjustRightInd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4446D9"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91E65" w:rsidRPr="004446D9" w:rsidRDefault="00E91E65" w:rsidP="009A793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color w:val="000000"/>
                <w:sz w:val="18"/>
                <w:szCs w:val="18"/>
              </w:rPr>
              <w:t>没有及时更新的，每有一名党员信息未及时更新扣0.1分，扣完为止。</w:t>
            </w:r>
          </w:p>
        </w:tc>
      </w:tr>
      <w:tr w:rsidR="00863954" w:rsidRPr="004446D9" w:rsidTr="00E91E65">
        <w:trPr>
          <w:trHeight w:val="624"/>
          <w:jc w:val="center"/>
        </w:trPr>
        <w:tc>
          <w:tcPr>
            <w:tcW w:w="11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954" w:rsidRPr="004446D9" w:rsidRDefault="00863954" w:rsidP="00E91E65">
            <w:pPr>
              <w:adjustRightInd w:val="0"/>
              <w:snapToGrid w:val="0"/>
              <w:rPr>
                <w:b/>
                <w:bCs/>
                <w:color w:val="000000"/>
                <w:sz w:val="24"/>
              </w:rPr>
            </w:pPr>
            <w:r w:rsidRPr="004446D9">
              <w:rPr>
                <w:rFonts w:hint="eastAsia"/>
                <w:b/>
                <w:bCs/>
                <w:color w:val="000000"/>
                <w:sz w:val="24"/>
              </w:rPr>
              <w:t>五</w:t>
            </w:r>
            <w:r w:rsidRPr="004446D9">
              <w:rPr>
                <w:rFonts w:hint="eastAsia"/>
                <w:b/>
                <w:bCs/>
                <w:color w:val="000000"/>
                <w:sz w:val="24"/>
              </w:rPr>
              <w:br w:type="page"/>
            </w:r>
            <w:r w:rsidR="00E91E65">
              <w:rPr>
                <w:rFonts w:hint="eastAsia"/>
                <w:b/>
                <w:bCs/>
                <w:color w:val="000000"/>
                <w:sz w:val="24"/>
              </w:rPr>
              <w:t>、</w:t>
            </w:r>
            <w:r w:rsidRPr="004446D9">
              <w:rPr>
                <w:rFonts w:hint="eastAsia"/>
                <w:b/>
                <w:bCs/>
                <w:color w:val="000000"/>
                <w:sz w:val="24"/>
              </w:rPr>
              <w:t>党员活动室建设情况</w:t>
            </w:r>
            <w:r w:rsidRPr="004446D9">
              <w:rPr>
                <w:rFonts w:hint="eastAsia"/>
                <w:b/>
                <w:bCs/>
                <w:color w:val="000000"/>
                <w:sz w:val="24"/>
              </w:rPr>
              <w:br w:type="page"/>
              <w:t>5分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954" w:rsidRPr="004446D9" w:rsidRDefault="00863954" w:rsidP="009A793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color w:val="000000"/>
                <w:sz w:val="18"/>
                <w:szCs w:val="18"/>
              </w:rPr>
              <w:t>5.1 党员活动室情况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954" w:rsidRPr="004446D9" w:rsidRDefault="00863954" w:rsidP="009A793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color w:val="000000"/>
                <w:sz w:val="18"/>
                <w:szCs w:val="18"/>
              </w:rPr>
              <w:t>有固定的党员活动室，环境整洁。积极利用党员活动室开展党建活动，专人值班，并有活动室使用规定及使用记录。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954" w:rsidRPr="004446D9" w:rsidRDefault="00863954" w:rsidP="009A793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color w:val="000000"/>
                <w:sz w:val="18"/>
                <w:szCs w:val="18"/>
              </w:rPr>
              <w:t>5.1.1 ***党总支/直属支部党员活动室值班使用规定</w:t>
            </w:r>
            <w:r w:rsidRPr="004446D9">
              <w:rPr>
                <w:rFonts w:hint="eastAsia"/>
                <w:color w:val="000000"/>
                <w:sz w:val="18"/>
                <w:szCs w:val="18"/>
              </w:rPr>
              <w:br w:type="page"/>
              <w:t>5.1.1 ***党总支/直属支部党员活动室值班安排表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954" w:rsidRPr="004446D9" w:rsidRDefault="00863954" w:rsidP="009A7933">
            <w:pPr>
              <w:adjustRightInd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4446D9"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3954" w:rsidRPr="004446D9" w:rsidRDefault="00863954" w:rsidP="009A793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color w:val="000000"/>
                <w:sz w:val="18"/>
                <w:szCs w:val="18"/>
              </w:rPr>
              <w:t>室内环境不整洁的，酌情扣分。</w:t>
            </w:r>
            <w:r w:rsidRPr="004446D9">
              <w:rPr>
                <w:rFonts w:hint="eastAsia"/>
                <w:color w:val="000000"/>
                <w:sz w:val="18"/>
                <w:szCs w:val="18"/>
              </w:rPr>
              <w:br w:type="page"/>
              <w:t>没专人值班（值班表）及使用管理规定和记录的，酌情扣分。</w:t>
            </w:r>
          </w:p>
        </w:tc>
      </w:tr>
      <w:tr w:rsidR="00863954" w:rsidRPr="004446D9" w:rsidTr="00E91E65">
        <w:trPr>
          <w:trHeight w:val="624"/>
          <w:jc w:val="center"/>
        </w:trPr>
        <w:tc>
          <w:tcPr>
            <w:tcW w:w="11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954" w:rsidRPr="004446D9" w:rsidRDefault="00863954" w:rsidP="00E91E65">
            <w:pPr>
              <w:adjustRightInd w:val="0"/>
              <w:snapToGrid w:val="0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954" w:rsidRPr="004446D9" w:rsidRDefault="00863954" w:rsidP="009A793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color w:val="000000"/>
                <w:sz w:val="18"/>
                <w:szCs w:val="18"/>
              </w:rPr>
              <w:t>5.2 党建学习资料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954" w:rsidRPr="004446D9" w:rsidRDefault="00863954" w:rsidP="009A793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color w:val="000000"/>
                <w:sz w:val="18"/>
                <w:szCs w:val="18"/>
              </w:rPr>
              <w:t>学习资料丰富，有一定数量的党报、党刊等，并能经常更新。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954" w:rsidRPr="004446D9" w:rsidRDefault="00863954" w:rsidP="009A793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color w:val="000000"/>
                <w:sz w:val="18"/>
                <w:szCs w:val="18"/>
              </w:rPr>
              <w:t>5.2.1 ***党总支/直属支部党建学习资料目录</w:t>
            </w:r>
            <w:r w:rsidRPr="004446D9">
              <w:rPr>
                <w:rFonts w:hint="eastAsia"/>
                <w:color w:val="000000"/>
                <w:sz w:val="18"/>
                <w:szCs w:val="18"/>
              </w:rPr>
              <w:br/>
              <w:t>5.2.2 ***党总支/直属支部党建学习资料借阅登记表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954" w:rsidRPr="004446D9" w:rsidRDefault="00863954" w:rsidP="009A7933">
            <w:pPr>
              <w:adjustRightInd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4446D9"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3954" w:rsidRPr="004446D9" w:rsidRDefault="00863954" w:rsidP="009A793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color w:val="000000"/>
                <w:sz w:val="18"/>
                <w:szCs w:val="18"/>
              </w:rPr>
              <w:t>学习资料较少，一学期未更新学习资料扣1分。</w:t>
            </w:r>
          </w:p>
        </w:tc>
      </w:tr>
      <w:tr w:rsidR="00863954" w:rsidRPr="004446D9" w:rsidTr="00E91E65">
        <w:trPr>
          <w:trHeight w:val="884"/>
          <w:jc w:val="center"/>
        </w:trPr>
        <w:tc>
          <w:tcPr>
            <w:tcW w:w="11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954" w:rsidRPr="004446D9" w:rsidRDefault="00863954" w:rsidP="00E91E65">
            <w:pPr>
              <w:adjustRightInd w:val="0"/>
              <w:snapToGrid w:val="0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954" w:rsidRPr="004446D9" w:rsidRDefault="00863954" w:rsidP="009A793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color w:val="000000"/>
                <w:sz w:val="18"/>
                <w:szCs w:val="18"/>
              </w:rPr>
              <w:t>5.3 党建上墙情况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954" w:rsidRPr="004446D9" w:rsidRDefault="00863954" w:rsidP="009A793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color w:val="000000"/>
                <w:sz w:val="18"/>
                <w:szCs w:val="18"/>
              </w:rPr>
              <w:t>党建气氛浓厚，上墙内容齐全并具有特色。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954" w:rsidRPr="004446D9" w:rsidRDefault="00863954" w:rsidP="009A793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color w:val="000000"/>
                <w:sz w:val="18"/>
                <w:szCs w:val="18"/>
              </w:rPr>
              <w:t>5.3.1 ***党总支/直属支部党建上墙相关图片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954" w:rsidRPr="004446D9" w:rsidRDefault="00863954" w:rsidP="009A7933">
            <w:pPr>
              <w:adjustRightInd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4446D9"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3954" w:rsidRPr="004446D9" w:rsidRDefault="00863954" w:rsidP="009A793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color w:val="000000"/>
                <w:sz w:val="18"/>
                <w:szCs w:val="18"/>
              </w:rPr>
              <w:t>党建气氛不浓，没有特色的，酌情扣分。</w:t>
            </w:r>
          </w:p>
        </w:tc>
      </w:tr>
      <w:tr w:rsidR="00E91E65" w:rsidRPr="004446D9" w:rsidTr="00F217CD">
        <w:trPr>
          <w:trHeight w:val="624"/>
          <w:jc w:val="center"/>
        </w:trPr>
        <w:tc>
          <w:tcPr>
            <w:tcW w:w="116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1E65" w:rsidRPr="004446D9" w:rsidRDefault="00E91E65" w:rsidP="00E91E65">
            <w:pPr>
              <w:adjustRightInd w:val="0"/>
              <w:snapToGrid w:val="0"/>
              <w:rPr>
                <w:b/>
                <w:bCs/>
                <w:color w:val="000000"/>
                <w:sz w:val="24"/>
              </w:rPr>
            </w:pPr>
            <w:r w:rsidRPr="004446D9">
              <w:rPr>
                <w:rFonts w:hint="eastAsia"/>
                <w:b/>
                <w:bCs/>
                <w:color w:val="000000"/>
                <w:sz w:val="24"/>
              </w:rPr>
              <w:t>六</w:t>
            </w:r>
            <w:r>
              <w:rPr>
                <w:rFonts w:hint="eastAsia"/>
                <w:b/>
                <w:bCs/>
                <w:color w:val="000000"/>
                <w:sz w:val="24"/>
              </w:rPr>
              <w:t>、</w:t>
            </w:r>
            <w:r w:rsidRPr="004446D9">
              <w:rPr>
                <w:rFonts w:hint="eastAsia"/>
                <w:b/>
                <w:bCs/>
                <w:color w:val="000000"/>
                <w:sz w:val="24"/>
              </w:rPr>
              <w:t>分党校建设情况10分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1E65" w:rsidRPr="004446D9" w:rsidRDefault="00E91E65" w:rsidP="009A793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color w:val="000000"/>
                <w:sz w:val="18"/>
                <w:szCs w:val="18"/>
              </w:rPr>
              <w:t>6.1 分党校领导机构设置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1E65" w:rsidRPr="004446D9" w:rsidRDefault="00E91E65" w:rsidP="009A793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color w:val="000000"/>
                <w:sz w:val="18"/>
                <w:szCs w:val="18"/>
              </w:rPr>
              <w:t>有健全的分党校领导机构，明确责任人。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E91E65" w:rsidRPr="004446D9" w:rsidRDefault="00E91E65" w:rsidP="009A7933">
            <w:pPr>
              <w:adjustRightInd w:val="0"/>
              <w:snapToGrid w:val="0"/>
              <w:rPr>
                <w:b/>
                <w:bCs/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b/>
                <w:bCs/>
                <w:color w:val="000000"/>
                <w:sz w:val="18"/>
                <w:szCs w:val="18"/>
              </w:rPr>
              <w:t>6.1.1 ***党总支分党校领导机构设置图</w:t>
            </w:r>
            <w:r w:rsidRPr="004446D9">
              <w:rPr>
                <w:rFonts w:hint="eastAsia"/>
                <w:b/>
                <w:bCs/>
                <w:color w:val="000000"/>
                <w:sz w:val="18"/>
                <w:szCs w:val="18"/>
              </w:rPr>
              <w:br/>
              <w:t>6.1.2 ***党总支分党校领导职责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1E65" w:rsidRPr="004446D9" w:rsidRDefault="00E91E65" w:rsidP="009A7933">
            <w:pPr>
              <w:adjustRightInd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4446D9"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91E65" w:rsidRPr="004446D9" w:rsidRDefault="00E91E65" w:rsidP="009A793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color w:val="000000"/>
                <w:sz w:val="18"/>
                <w:szCs w:val="18"/>
              </w:rPr>
              <w:t>校务委员不健全，没有稳定的教学和管理干部队伍的，酌情扣分。</w:t>
            </w:r>
          </w:p>
        </w:tc>
      </w:tr>
      <w:tr w:rsidR="00E91E65" w:rsidRPr="004446D9" w:rsidTr="00F217CD">
        <w:trPr>
          <w:trHeight w:val="624"/>
          <w:jc w:val="center"/>
        </w:trPr>
        <w:tc>
          <w:tcPr>
            <w:tcW w:w="11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1E65" w:rsidRPr="004446D9" w:rsidRDefault="00E91E65" w:rsidP="00E91E65">
            <w:pPr>
              <w:adjustRightInd w:val="0"/>
              <w:snapToGrid w:val="0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1E65" w:rsidRPr="004446D9" w:rsidRDefault="00E91E65" w:rsidP="009A793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color w:val="000000"/>
                <w:sz w:val="18"/>
                <w:szCs w:val="18"/>
              </w:rPr>
              <w:t>6.2 分党校培训情况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1E65" w:rsidRPr="004446D9" w:rsidRDefault="00E91E65" w:rsidP="009A793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color w:val="000000"/>
                <w:sz w:val="18"/>
                <w:szCs w:val="18"/>
              </w:rPr>
              <w:t>每期分党校均有具体的培训方案及培训人员名单，并及时上报。</w:t>
            </w:r>
            <w:r w:rsidRPr="004446D9">
              <w:rPr>
                <w:rFonts w:hint="eastAsia"/>
                <w:color w:val="000000"/>
                <w:sz w:val="18"/>
                <w:szCs w:val="18"/>
              </w:rPr>
              <w:br/>
              <w:t>总支书记或副书记每学期不少于一次为学员上课。开展学习、培训有特色，效果明显。分党校培训有培训总结并及时上报。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E91E65" w:rsidRPr="004446D9" w:rsidRDefault="00E91E65" w:rsidP="009A7933">
            <w:pPr>
              <w:adjustRightInd w:val="0"/>
              <w:snapToGrid w:val="0"/>
              <w:rPr>
                <w:b/>
                <w:bCs/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b/>
                <w:bCs/>
                <w:color w:val="000000"/>
                <w:sz w:val="18"/>
                <w:szCs w:val="18"/>
              </w:rPr>
              <w:t>6.2.1 ***党总支**期分党校培训方案</w:t>
            </w:r>
            <w:r w:rsidRPr="004446D9">
              <w:rPr>
                <w:rFonts w:hint="eastAsia"/>
                <w:b/>
                <w:bCs/>
                <w:color w:val="000000"/>
                <w:sz w:val="18"/>
                <w:szCs w:val="18"/>
              </w:rPr>
              <w:br/>
              <w:t>6.2.2 ***党总支**期分党校培训课程安排</w:t>
            </w:r>
            <w:r w:rsidRPr="004446D9">
              <w:rPr>
                <w:rFonts w:hint="eastAsia"/>
                <w:b/>
                <w:bCs/>
                <w:color w:val="000000"/>
                <w:sz w:val="18"/>
                <w:szCs w:val="18"/>
              </w:rPr>
              <w:br/>
              <w:t>6.2.3 ***党总支**期分党校培训名单</w:t>
            </w:r>
            <w:r w:rsidRPr="004446D9">
              <w:rPr>
                <w:rFonts w:hint="eastAsia"/>
                <w:b/>
                <w:bCs/>
                <w:color w:val="000000"/>
                <w:sz w:val="18"/>
                <w:szCs w:val="18"/>
              </w:rPr>
              <w:br/>
              <w:t>6.2.4 ***党总支**期分党校培训总结</w:t>
            </w:r>
            <w:r w:rsidRPr="004446D9">
              <w:rPr>
                <w:rFonts w:hint="eastAsia"/>
                <w:b/>
                <w:bCs/>
                <w:color w:val="000000"/>
                <w:sz w:val="18"/>
                <w:szCs w:val="18"/>
              </w:rPr>
              <w:br/>
              <w:t>6.2.5 ***党总支**期分党校培训新闻稿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1E65" w:rsidRPr="004446D9" w:rsidRDefault="00E91E65" w:rsidP="009A7933">
            <w:pPr>
              <w:adjustRightInd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4446D9">
              <w:rPr>
                <w:rFonts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91E65" w:rsidRPr="004446D9" w:rsidRDefault="00E91E65" w:rsidP="009A793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color w:val="000000"/>
                <w:sz w:val="18"/>
                <w:szCs w:val="18"/>
              </w:rPr>
              <w:t>没有</w:t>
            </w:r>
            <w:r w:rsidRPr="004446D9">
              <w:rPr>
                <w:rFonts w:hint="eastAsia"/>
                <w:color w:val="000000"/>
                <w:sz w:val="18"/>
                <w:szCs w:val="18"/>
                <w:u w:val="single"/>
              </w:rPr>
              <w:t>培训方案</w:t>
            </w:r>
            <w:r w:rsidRPr="004446D9">
              <w:rPr>
                <w:rFonts w:hint="eastAsia"/>
                <w:color w:val="000000"/>
                <w:sz w:val="18"/>
                <w:szCs w:val="18"/>
              </w:rPr>
              <w:t>或</w:t>
            </w:r>
            <w:r w:rsidRPr="004446D9">
              <w:rPr>
                <w:rFonts w:hint="eastAsia"/>
                <w:color w:val="000000"/>
                <w:sz w:val="18"/>
                <w:szCs w:val="18"/>
                <w:u w:val="single"/>
              </w:rPr>
              <w:t>培训名单</w:t>
            </w:r>
            <w:r w:rsidRPr="004446D9">
              <w:rPr>
                <w:rFonts w:hint="eastAsia"/>
                <w:color w:val="000000"/>
                <w:sz w:val="18"/>
                <w:szCs w:val="18"/>
              </w:rPr>
              <w:t>的全扣。</w:t>
            </w:r>
            <w:r w:rsidRPr="004446D9">
              <w:rPr>
                <w:rFonts w:hint="eastAsia"/>
                <w:color w:val="000000"/>
                <w:sz w:val="18"/>
                <w:szCs w:val="18"/>
              </w:rPr>
              <w:br/>
              <w:t>总支书记或副书记没有上党课的全扣。</w:t>
            </w:r>
            <w:r w:rsidRPr="004446D9">
              <w:rPr>
                <w:rFonts w:hint="eastAsia"/>
                <w:color w:val="000000"/>
                <w:sz w:val="18"/>
                <w:szCs w:val="18"/>
              </w:rPr>
              <w:br/>
              <w:t>没有按要求讲授党课的，扣1分。</w:t>
            </w:r>
            <w:r w:rsidRPr="004446D9">
              <w:rPr>
                <w:rFonts w:hint="eastAsia"/>
                <w:color w:val="000000"/>
                <w:sz w:val="18"/>
                <w:szCs w:val="18"/>
              </w:rPr>
              <w:br/>
              <w:t>没有培训总结，没及时上报的，一项扣1分。</w:t>
            </w:r>
          </w:p>
        </w:tc>
      </w:tr>
      <w:tr w:rsidR="00E91E65" w:rsidRPr="004446D9" w:rsidTr="00232807">
        <w:trPr>
          <w:trHeight w:val="624"/>
          <w:jc w:val="center"/>
        </w:trPr>
        <w:tc>
          <w:tcPr>
            <w:tcW w:w="116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1E65" w:rsidRPr="004446D9" w:rsidRDefault="00E91E65" w:rsidP="00E91E65">
            <w:pPr>
              <w:adjustRightInd w:val="0"/>
              <w:snapToGrid w:val="0"/>
              <w:rPr>
                <w:b/>
                <w:bCs/>
                <w:color w:val="000000"/>
                <w:sz w:val="24"/>
              </w:rPr>
            </w:pPr>
            <w:r w:rsidRPr="004446D9">
              <w:rPr>
                <w:rFonts w:hint="eastAsia"/>
                <w:b/>
                <w:bCs/>
                <w:color w:val="000000"/>
                <w:sz w:val="24"/>
              </w:rPr>
              <w:lastRenderedPageBreak/>
              <w:t>六</w:t>
            </w:r>
            <w:r>
              <w:rPr>
                <w:rFonts w:hint="eastAsia"/>
                <w:b/>
                <w:bCs/>
                <w:color w:val="000000"/>
                <w:sz w:val="24"/>
              </w:rPr>
              <w:t>、</w:t>
            </w:r>
            <w:r w:rsidRPr="004446D9">
              <w:rPr>
                <w:rFonts w:hint="eastAsia"/>
                <w:b/>
                <w:bCs/>
                <w:color w:val="000000"/>
                <w:sz w:val="24"/>
              </w:rPr>
              <w:t>分党校建设情况10分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1E65" w:rsidRPr="004446D9" w:rsidRDefault="00E91E65" w:rsidP="009A793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color w:val="000000"/>
                <w:sz w:val="18"/>
                <w:szCs w:val="18"/>
              </w:rPr>
              <w:t>6.3 预备党员培训教育</w:t>
            </w:r>
            <w:bookmarkStart w:id="1" w:name="_GoBack"/>
            <w:bookmarkEnd w:id="1"/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1E65" w:rsidRPr="004446D9" w:rsidRDefault="00E91E65" w:rsidP="009A793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color w:val="000000"/>
                <w:sz w:val="18"/>
                <w:szCs w:val="18"/>
              </w:rPr>
              <w:t>对预备党员培训教育。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E91E65" w:rsidRPr="004446D9" w:rsidRDefault="00E91E65" w:rsidP="009A7933">
            <w:pPr>
              <w:adjustRightInd w:val="0"/>
              <w:snapToGrid w:val="0"/>
              <w:rPr>
                <w:b/>
                <w:bCs/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b/>
                <w:bCs/>
                <w:color w:val="000000"/>
                <w:sz w:val="18"/>
                <w:szCs w:val="18"/>
              </w:rPr>
              <w:t>6.3.1 ***党总支预备党员培训安排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1E65" w:rsidRPr="004446D9" w:rsidRDefault="00E91E65" w:rsidP="009A7933">
            <w:pPr>
              <w:adjustRightInd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4446D9"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91E65" w:rsidRPr="004446D9" w:rsidRDefault="00E91E65" w:rsidP="009A793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color w:val="000000"/>
                <w:sz w:val="18"/>
                <w:szCs w:val="18"/>
              </w:rPr>
              <w:t>没有对预备党员培训的（</w:t>
            </w:r>
            <w:r w:rsidRPr="004446D9">
              <w:rPr>
                <w:rFonts w:hint="eastAsia"/>
                <w:color w:val="000000"/>
                <w:sz w:val="18"/>
                <w:szCs w:val="18"/>
                <w:u w:val="single"/>
              </w:rPr>
              <w:t>照片</w:t>
            </w:r>
            <w:r w:rsidRPr="004446D9">
              <w:rPr>
                <w:rFonts w:hint="eastAsia"/>
                <w:color w:val="000000"/>
                <w:sz w:val="18"/>
                <w:szCs w:val="18"/>
              </w:rPr>
              <w:t>、</w:t>
            </w:r>
            <w:r w:rsidRPr="004446D9">
              <w:rPr>
                <w:rFonts w:hint="eastAsia"/>
                <w:color w:val="000000"/>
                <w:sz w:val="18"/>
                <w:szCs w:val="18"/>
                <w:u w:val="single"/>
              </w:rPr>
              <w:t>资料存档</w:t>
            </w:r>
            <w:r w:rsidRPr="004446D9">
              <w:rPr>
                <w:rFonts w:hint="eastAsia"/>
                <w:color w:val="000000"/>
                <w:sz w:val="18"/>
                <w:szCs w:val="18"/>
              </w:rPr>
              <w:t>），全扣。</w:t>
            </w:r>
          </w:p>
        </w:tc>
      </w:tr>
      <w:tr w:rsidR="00E91E65" w:rsidRPr="004446D9" w:rsidTr="00232807">
        <w:trPr>
          <w:trHeight w:val="624"/>
          <w:jc w:val="center"/>
        </w:trPr>
        <w:tc>
          <w:tcPr>
            <w:tcW w:w="11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1E65" w:rsidRPr="004446D9" w:rsidRDefault="00E91E65" w:rsidP="00E91E65">
            <w:pPr>
              <w:adjustRightInd w:val="0"/>
              <w:snapToGrid w:val="0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1E65" w:rsidRPr="004446D9" w:rsidRDefault="00E91E65" w:rsidP="009A793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color w:val="000000"/>
                <w:sz w:val="18"/>
                <w:szCs w:val="18"/>
              </w:rPr>
              <w:t>6.4 毕业生党员培训教育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1E65" w:rsidRPr="004446D9" w:rsidRDefault="00E91E65" w:rsidP="009A793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color w:val="000000"/>
                <w:sz w:val="18"/>
                <w:szCs w:val="18"/>
              </w:rPr>
              <w:t>对毕业生党员培训教育。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E91E65" w:rsidRPr="004446D9" w:rsidRDefault="00E91E65" w:rsidP="009A7933">
            <w:pPr>
              <w:adjustRightInd w:val="0"/>
              <w:snapToGrid w:val="0"/>
              <w:rPr>
                <w:b/>
                <w:bCs/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b/>
                <w:bCs/>
                <w:color w:val="000000"/>
                <w:sz w:val="18"/>
                <w:szCs w:val="18"/>
              </w:rPr>
              <w:t>6.4.1 ***党总支毕业生党员培训安排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1E65" w:rsidRPr="004446D9" w:rsidRDefault="00E91E65" w:rsidP="009A7933">
            <w:pPr>
              <w:adjustRightInd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4446D9"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91E65" w:rsidRPr="004446D9" w:rsidRDefault="00E91E65" w:rsidP="009A793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color w:val="000000"/>
                <w:sz w:val="18"/>
                <w:szCs w:val="18"/>
              </w:rPr>
              <w:t>没有对毕业生党员培训的（</w:t>
            </w:r>
            <w:r w:rsidRPr="004446D9">
              <w:rPr>
                <w:rFonts w:hint="eastAsia"/>
                <w:color w:val="000000"/>
                <w:sz w:val="18"/>
                <w:szCs w:val="18"/>
                <w:u w:val="single"/>
              </w:rPr>
              <w:t>照片</w:t>
            </w:r>
            <w:r w:rsidRPr="004446D9">
              <w:rPr>
                <w:rFonts w:hint="eastAsia"/>
                <w:color w:val="000000"/>
                <w:sz w:val="18"/>
                <w:szCs w:val="18"/>
              </w:rPr>
              <w:t>、</w:t>
            </w:r>
            <w:r w:rsidRPr="004446D9">
              <w:rPr>
                <w:rFonts w:hint="eastAsia"/>
                <w:color w:val="000000"/>
                <w:sz w:val="18"/>
                <w:szCs w:val="18"/>
                <w:u w:val="single"/>
              </w:rPr>
              <w:t>资料存档</w:t>
            </w:r>
            <w:r w:rsidRPr="004446D9">
              <w:rPr>
                <w:rFonts w:hint="eastAsia"/>
                <w:color w:val="000000"/>
                <w:sz w:val="18"/>
                <w:szCs w:val="18"/>
              </w:rPr>
              <w:t>），全扣。</w:t>
            </w:r>
          </w:p>
        </w:tc>
      </w:tr>
      <w:tr w:rsidR="00863954" w:rsidRPr="004446D9" w:rsidTr="00E91E65">
        <w:trPr>
          <w:trHeight w:val="1262"/>
          <w:jc w:val="center"/>
        </w:trPr>
        <w:tc>
          <w:tcPr>
            <w:tcW w:w="11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954" w:rsidRPr="004446D9" w:rsidRDefault="00863954" w:rsidP="00E91E65">
            <w:pPr>
              <w:adjustRightInd w:val="0"/>
              <w:snapToGrid w:val="0"/>
              <w:rPr>
                <w:b/>
                <w:bCs/>
                <w:color w:val="000000"/>
                <w:sz w:val="24"/>
              </w:rPr>
            </w:pPr>
            <w:r w:rsidRPr="004446D9">
              <w:rPr>
                <w:rFonts w:hint="eastAsia"/>
                <w:b/>
                <w:bCs/>
                <w:color w:val="000000"/>
                <w:sz w:val="24"/>
              </w:rPr>
              <w:t>七</w:t>
            </w:r>
            <w:r w:rsidR="00E91E65">
              <w:rPr>
                <w:rFonts w:hint="eastAsia"/>
                <w:b/>
                <w:bCs/>
                <w:color w:val="000000"/>
                <w:sz w:val="24"/>
              </w:rPr>
              <w:t>、</w:t>
            </w:r>
            <w:r w:rsidRPr="004446D9">
              <w:rPr>
                <w:rFonts w:hint="eastAsia"/>
                <w:b/>
                <w:bCs/>
                <w:color w:val="000000"/>
                <w:sz w:val="24"/>
              </w:rPr>
              <w:t>特色亮点工作情况10分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954" w:rsidRPr="004446D9" w:rsidRDefault="00863954" w:rsidP="009A793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color w:val="000000"/>
                <w:sz w:val="18"/>
                <w:szCs w:val="18"/>
              </w:rPr>
              <w:t>7.1 特色亮点工作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954" w:rsidRPr="004446D9" w:rsidRDefault="00863954" w:rsidP="009A793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color w:val="000000"/>
                <w:sz w:val="18"/>
                <w:szCs w:val="18"/>
              </w:rPr>
              <w:t>每学年在党建工作上有创新、有亮点，并取得一定成效。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3954" w:rsidRPr="004446D9" w:rsidRDefault="00863954" w:rsidP="009A793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color w:val="000000"/>
                <w:sz w:val="18"/>
                <w:szCs w:val="18"/>
              </w:rPr>
              <w:t>7.1.1 ***党总支党建课题研究-**级</w:t>
            </w:r>
            <w:r w:rsidRPr="004446D9">
              <w:rPr>
                <w:rFonts w:hint="eastAsia"/>
                <w:color w:val="000000"/>
                <w:sz w:val="18"/>
                <w:szCs w:val="18"/>
              </w:rPr>
              <w:br/>
              <w:t>7.1.2  ***党总支党建获奖情况</w:t>
            </w:r>
            <w:r w:rsidRPr="004446D9">
              <w:rPr>
                <w:rFonts w:hint="eastAsia"/>
                <w:color w:val="000000"/>
                <w:sz w:val="18"/>
                <w:szCs w:val="18"/>
              </w:rPr>
              <w:br/>
              <w:t>7.1.3  ***党总支其他特色亮点工作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954" w:rsidRPr="004446D9" w:rsidRDefault="00863954" w:rsidP="009A7933">
            <w:pPr>
              <w:adjustRightInd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4446D9">
              <w:rPr>
                <w:rFonts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3954" w:rsidRPr="004446D9" w:rsidRDefault="00863954" w:rsidP="009A793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 w:rsidRPr="004446D9">
              <w:rPr>
                <w:rFonts w:hint="eastAsia"/>
                <w:color w:val="000000"/>
                <w:sz w:val="18"/>
                <w:szCs w:val="18"/>
              </w:rPr>
              <w:t>凡参加校内外党建课题研究、党建获奖按照院级党建项目立项、获奖的加1分，省级立项3分，国家级立项5分，5分封顶。</w:t>
            </w:r>
            <w:r w:rsidRPr="004446D9">
              <w:rPr>
                <w:rFonts w:hint="eastAsia"/>
                <w:color w:val="000000"/>
                <w:sz w:val="18"/>
                <w:szCs w:val="18"/>
              </w:rPr>
              <w:br/>
              <w:t>其他特色亮点工作酌情加分，5分封顶，相关支撑材料由基层党组织自制。</w:t>
            </w:r>
          </w:p>
        </w:tc>
      </w:tr>
      <w:tr w:rsidR="00863954" w:rsidRPr="004446D9" w:rsidTr="00E91E65">
        <w:trPr>
          <w:trHeight w:val="624"/>
          <w:jc w:val="center"/>
        </w:trPr>
        <w:tc>
          <w:tcPr>
            <w:tcW w:w="15309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3954" w:rsidRPr="009A7933" w:rsidRDefault="00863954" w:rsidP="009A7933">
            <w:pPr>
              <w:adjustRightInd w:val="0"/>
              <w:snapToGrid w:val="0"/>
              <w:ind w:left="216" w:hangingChars="100" w:hanging="216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br/>
            </w:r>
            <w:r w:rsidRPr="009A7933">
              <w:rPr>
                <w:rFonts w:ascii="仿宋_GB2312" w:eastAsia="仿宋_GB2312" w:hint="eastAsia"/>
                <w:color w:val="000000"/>
                <w:sz w:val="22"/>
                <w:szCs w:val="22"/>
              </w:rPr>
              <w:t>注：1.加粗字体项目只对党总支做要求，直属支部不做要求。</w:t>
            </w:r>
            <w:r w:rsidRPr="009A7933">
              <w:rPr>
                <w:rFonts w:ascii="仿宋_GB2312" w:eastAsia="仿宋_GB2312" w:hint="eastAsia"/>
                <w:color w:val="000000"/>
                <w:sz w:val="22"/>
                <w:szCs w:val="22"/>
              </w:rPr>
              <w:br/>
            </w:r>
            <w:r w:rsidR="009A7933" w:rsidRPr="009A7933">
              <w:rPr>
                <w:rFonts w:ascii="仿宋_GB2312" w:eastAsia="仿宋_GB2312" w:hint="eastAsia"/>
                <w:color w:val="000000"/>
                <w:sz w:val="22"/>
                <w:szCs w:val="22"/>
              </w:rPr>
              <w:t xml:space="preserve">    </w:t>
            </w:r>
            <w:r w:rsidRPr="009A7933">
              <w:rPr>
                <w:rFonts w:ascii="仿宋_GB2312" w:eastAsia="仿宋_GB2312" w:hint="eastAsia"/>
                <w:color w:val="000000"/>
                <w:sz w:val="22"/>
                <w:szCs w:val="22"/>
              </w:rPr>
              <w:t>2.会议记录只提供复印材料，不需提交会议记录本。</w:t>
            </w:r>
          </w:p>
          <w:p w:rsidR="00452023" w:rsidRDefault="00452023" w:rsidP="009A7933">
            <w:pPr>
              <w:adjustRightInd w:val="0"/>
              <w:snapToGrid w:val="0"/>
              <w:ind w:left="216" w:hangingChars="100" w:hanging="216"/>
              <w:rPr>
                <w:color w:val="000000"/>
                <w:sz w:val="22"/>
                <w:szCs w:val="22"/>
              </w:rPr>
            </w:pPr>
          </w:p>
          <w:p w:rsidR="00452023" w:rsidRPr="004446D9" w:rsidRDefault="00452023" w:rsidP="009A7933">
            <w:pPr>
              <w:adjustRightInd w:val="0"/>
              <w:snapToGrid w:val="0"/>
              <w:ind w:left="216" w:hangingChars="100" w:hanging="216"/>
              <w:rPr>
                <w:color w:val="000000"/>
                <w:sz w:val="22"/>
                <w:szCs w:val="22"/>
              </w:rPr>
            </w:pPr>
          </w:p>
        </w:tc>
      </w:tr>
    </w:tbl>
    <w:p w:rsidR="00452023" w:rsidRDefault="00452023" w:rsidP="00452023">
      <w:pPr>
        <w:widowControl w:val="0"/>
        <w:spacing w:line="780" w:lineRule="exact"/>
        <w:jc w:val="center"/>
        <w:rPr>
          <w:rFonts w:ascii="小标宋" w:eastAsia="小标宋"/>
          <w:bCs/>
          <w:color w:val="000000"/>
          <w:sz w:val="44"/>
          <w:szCs w:val="44"/>
        </w:rPr>
      </w:pPr>
    </w:p>
    <w:p w:rsidR="00452023" w:rsidRDefault="00452023" w:rsidP="00452023">
      <w:pPr>
        <w:widowControl w:val="0"/>
        <w:spacing w:line="780" w:lineRule="exact"/>
        <w:rPr>
          <w:rFonts w:ascii="小标宋" w:eastAsia="小标宋"/>
          <w:bCs/>
          <w:color w:val="000000"/>
          <w:sz w:val="44"/>
          <w:szCs w:val="44"/>
        </w:rPr>
        <w:sectPr w:rsidR="00452023" w:rsidSect="00452023">
          <w:pgSz w:w="16838" w:h="11906" w:orient="landscape"/>
          <w:pgMar w:top="720" w:right="720" w:bottom="720" w:left="720" w:header="851" w:footer="1418" w:gutter="0"/>
          <w:pgNumType w:fmt="numberInDash"/>
          <w:cols w:space="425"/>
          <w:docGrid w:type="linesAndChars" w:linePitch="548" w:charSpace="-743"/>
        </w:sectPr>
      </w:pPr>
    </w:p>
    <w:p w:rsidR="00452023" w:rsidRDefault="00E91E65" w:rsidP="00452023">
      <w:pPr>
        <w:spacing w:line="540" w:lineRule="exact"/>
        <w:ind w:leftChars="254" w:left="2447" w:hangingChars="400" w:hanging="1745"/>
        <w:jc w:val="center"/>
        <w:rPr>
          <w:rFonts w:ascii="隶书" w:eastAsia="隶书" w:hAnsi="黑体"/>
          <w:color w:val="000000"/>
          <w:sz w:val="52"/>
          <w:szCs w:val="52"/>
        </w:rPr>
      </w:pPr>
      <w:r>
        <w:rPr>
          <w:rFonts w:ascii="小标宋" w:eastAsia="小标宋"/>
          <w:bCs/>
          <w:noProof/>
          <w:color w:val="000000"/>
          <w:sz w:val="44"/>
          <w:szCs w:val="44"/>
        </w:rPr>
        <w:lastRenderedPageBreak/>
        <w:pict>
          <v:shape id="_x0000_s1033" type="#_x0000_t202" style="position:absolute;left:0;text-align:left;margin-left:3.75pt;margin-top:-17.35pt;width:164.05pt;height:35.35pt;z-index:251680768;visibility:visible;mso-width-percent:400;mso-height-percent:200;mso-position-horizontal-relative:text;mso-position-vertical-relative:tex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" strokecolor="white [3212]">
            <v:textbox style="mso-fit-shape-to-text:t">
              <w:txbxContent>
                <w:p w:rsidR="009A7933" w:rsidRPr="007131B8" w:rsidRDefault="009A7933" w:rsidP="00452023">
                  <w:pPr>
                    <w:rPr>
                      <w:rFonts w:ascii="黑体" w:eastAsia="黑体" w:hAnsi="黑体"/>
                      <w:sz w:val="32"/>
                      <w:szCs w:val="32"/>
                    </w:rPr>
                  </w:pPr>
                  <w:r w:rsidRPr="007131B8">
                    <w:rPr>
                      <w:rFonts w:ascii="黑体" w:eastAsia="黑体" w:hAnsi="黑体" w:hint="eastAsia"/>
                      <w:sz w:val="32"/>
                      <w:szCs w:val="32"/>
                    </w:rPr>
                    <w:t>附件</w:t>
                  </w:r>
                  <w:r>
                    <w:rPr>
                      <w:rFonts w:ascii="黑体" w:eastAsia="黑体" w:hAnsi="黑体"/>
                      <w:sz w:val="32"/>
                      <w:szCs w:val="32"/>
                    </w:rPr>
                    <w:t>2</w:t>
                  </w:r>
                </w:p>
              </w:txbxContent>
            </v:textbox>
          </v:shape>
        </w:pict>
      </w:r>
    </w:p>
    <w:p w:rsidR="00452023" w:rsidRDefault="00452023" w:rsidP="00452023">
      <w:pPr>
        <w:spacing w:line="540" w:lineRule="exact"/>
        <w:ind w:leftChars="254" w:left="2767" w:hangingChars="400" w:hanging="2065"/>
        <w:jc w:val="center"/>
        <w:rPr>
          <w:rFonts w:ascii="隶书" w:eastAsia="隶书" w:hAnsi="黑体"/>
          <w:color w:val="000000"/>
          <w:sz w:val="52"/>
          <w:szCs w:val="52"/>
        </w:rPr>
      </w:pPr>
    </w:p>
    <w:p w:rsidR="00452023" w:rsidRDefault="00452023" w:rsidP="00452023">
      <w:pPr>
        <w:spacing w:line="540" w:lineRule="exact"/>
        <w:ind w:leftChars="254" w:left="2767" w:hangingChars="400" w:hanging="2065"/>
        <w:jc w:val="center"/>
        <w:rPr>
          <w:rFonts w:ascii="隶书" w:eastAsia="隶书" w:hAnsi="黑体"/>
          <w:color w:val="000000"/>
          <w:sz w:val="52"/>
          <w:szCs w:val="52"/>
        </w:rPr>
      </w:pPr>
    </w:p>
    <w:p w:rsidR="00452023" w:rsidRPr="001F59CC" w:rsidRDefault="00452023" w:rsidP="00452023">
      <w:pPr>
        <w:spacing w:line="540" w:lineRule="exact"/>
        <w:ind w:leftChars="254" w:left="2767" w:hangingChars="400" w:hanging="2065"/>
        <w:jc w:val="center"/>
        <w:rPr>
          <w:rFonts w:ascii="隶书" w:eastAsia="隶书" w:hAnsi="黑体"/>
          <w:color w:val="000000"/>
          <w:sz w:val="52"/>
          <w:szCs w:val="52"/>
        </w:rPr>
      </w:pPr>
      <w:r w:rsidRPr="001F59CC">
        <w:rPr>
          <w:rFonts w:ascii="隶书" w:eastAsia="隶书" w:hAnsi="黑体" w:hint="eastAsia"/>
          <w:color w:val="000000"/>
          <w:sz w:val="52"/>
          <w:szCs w:val="52"/>
        </w:rPr>
        <w:t>东莞理工学院城市学院</w:t>
      </w:r>
    </w:p>
    <w:p w:rsidR="00452023" w:rsidRDefault="00452023" w:rsidP="00452023">
      <w:pPr>
        <w:spacing w:line="540" w:lineRule="exact"/>
        <w:ind w:leftChars="254" w:left="2767" w:hangingChars="400" w:hanging="2065"/>
        <w:jc w:val="center"/>
        <w:rPr>
          <w:rFonts w:ascii="隶书" w:eastAsia="隶书" w:hAnsi="黑体"/>
          <w:color w:val="000000"/>
          <w:sz w:val="52"/>
          <w:szCs w:val="52"/>
        </w:rPr>
      </w:pPr>
      <w:r w:rsidRPr="001F59CC">
        <w:rPr>
          <w:rFonts w:ascii="隶书" w:eastAsia="隶书" w:hAnsi="黑体" w:hint="eastAsia"/>
          <w:color w:val="000000"/>
          <w:sz w:val="52"/>
          <w:szCs w:val="52"/>
        </w:rPr>
        <w:t>***党总支</w:t>
      </w:r>
    </w:p>
    <w:p w:rsidR="00452023" w:rsidRDefault="00452023" w:rsidP="00452023">
      <w:pPr>
        <w:spacing w:line="540" w:lineRule="exact"/>
        <w:ind w:leftChars="254" w:left="2767" w:hangingChars="400" w:hanging="2065"/>
        <w:jc w:val="center"/>
        <w:rPr>
          <w:rFonts w:ascii="隶书" w:eastAsia="隶书" w:hAnsi="黑体"/>
          <w:color w:val="000000"/>
          <w:sz w:val="52"/>
          <w:szCs w:val="52"/>
        </w:rPr>
      </w:pPr>
    </w:p>
    <w:p w:rsidR="00452023" w:rsidRDefault="00452023" w:rsidP="00452023">
      <w:pPr>
        <w:spacing w:line="540" w:lineRule="exact"/>
        <w:ind w:leftChars="254" w:left="2767" w:hangingChars="400" w:hanging="2065"/>
        <w:jc w:val="center"/>
        <w:rPr>
          <w:rFonts w:ascii="隶书" w:eastAsia="隶书" w:hAnsi="黑体"/>
          <w:color w:val="000000"/>
          <w:sz w:val="52"/>
          <w:szCs w:val="52"/>
        </w:rPr>
      </w:pPr>
    </w:p>
    <w:p w:rsidR="00452023" w:rsidRDefault="00452023" w:rsidP="00452023">
      <w:pPr>
        <w:spacing w:line="540" w:lineRule="exact"/>
        <w:ind w:leftChars="254" w:left="2767" w:hangingChars="400" w:hanging="2065"/>
        <w:jc w:val="center"/>
        <w:rPr>
          <w:rFonts w:ascii="隶书" w:eastAsia="隶书" w:hAnsi="黑体"/>
          <w:color w:val="000000"/>
          <w:sz w:val="52"/>
          <w:szCs w:val="52"/>
        </w:rPr>
      </w:pPr>
    </w:p>
    <w:p w:rsidR="00452023" w:rsidRDefault="00452023" w:rsidP="00452023">
      <w:pPr>
        <w:spacing w:line="540" w:lineRule="exact"/>
        <w:ind w:leftChars="254" w:left="2767" w:hangingChars="400" w:hanging="2065"/>
        <w:jc w:val="center"/>
        <w:rPr>
          <w:rFonts w:ascii="隶书" w:eastAsia="隶书" w:hAnsi="黑体"/>
          <w:color w:val="000000"/>
          <w:sz w:val="52"/>
          <w:szCs w:val="52"/>
        </w:rPr>
      </w:pPr>
    </w:p>
    <w:p w:rsidR="00452023" w:rsidRDefault="00452023" w:rsidP="00452023">
      <w:pPr>
        <w:spacing w:line="540" w:lineRule="exact"/>
        <w:ind w:leftChars="254" w:left="2767" w:hangingChars="400" w:hanging="2065"/>
        <w:jc w:val="center"/>
        <w:rPr>
          <w:rFonts w:ascii="小标宋" w:eastAsia="小标宋" w:hAnsi="黑体"/>
          <w:color w:val="000000"/>
          <w:sz w:val="52"/>
          <w:szCs w:val="52"/>
        </w:rPr>
      </w:pPr>
      <w:r w:rsidRPr="001F59CC">
        <w:rPr>
          <w:rFonts w:ascii="小标宋" w:eastAsia="小标宋" w:hAnsi="黑体" w:hint="eastAsia"/>
          <w:color w:val="000000"/>
          <w:sz w:val="52"/>
          <w:szCs w:val="52"/>
        </w:rPr>
        <w:t>领导班子建设情况</w:t>
      </w:r>
    </w:p>
    <w:p w:rsidR="00452023" w:rsidRDefault="00452023" w:rsidP="00452023">
      <w:pPr>
        <w:spacing w:line="540" w:lineRule="exact"/>
        <w:ind w:leftChars="254" w:left="2767" w:hangingChars="400" w:hanging="2065"/>
        <w:jc w:val="center"/>
        <w:rPr>
          <w:rFonts w:ascii="小标宋" w:eastAsia="小标宋" w:hAnsi="黑体"/>
          <w:color w:val="000000"/>
          <w:sz w:val="52"/>
          <w:szCs w:val="52"/>
        </w:rPr>
      </w:pPr>
    </w:p>
    <w:p w:rsidR="00452023" w:rsidRDefault="00452023" w:rsidP="00452023">
      <w:pPr>
        <w:spacing w:line="540" w:lineRule="exact"/>
        <w:ind w:leftChars="254" w:left="2767" w:hangingChars="400" w:hanging="2065"/>
        <w:jc w:val="center"/>
        <w:rPr>
          <w:rFonts w:ascii="小标宋" w:eastAsia="小标宋" w:hAnsi="黑体"/>
          <w:color w:val="000000"/>
          <w:sz w:val="52"/>
          <w:szCs w:val="52"/>
        </w:rPr>
      </w:pPr>
    </w:p>
    <w:p w:rsidR="00452023" w:rsidRDefault="00452023" w:rsidP="00452023">
      <w:pPr>
        <w:spacing w:line="540" w:lineRule="exact"/>
        <w:ind w:leftChars="254" w:left="2767" w:hangingChars="400" w:hanging="2065"/>
        <w:jc w:val="center"/>
        <w:rPr>
          <w:rFonts w:ascii="小标宋" w:eastAsia="小标宋" w:hAnsi="黑体"/>
          <w:color w:val="000000"/>
          <w:sz w:val="52"/>
          <w:szCs w:val="52"/>
        </w:rPr>
      </w:pPr>
    </w:p>
    <w:p w:rsidR="00452023" w:rsidRDefault="00452023" w:rsidP="00452023">
      <w:pPr>
        <w:spacing w:line="540" w:lineRule="exact"/>
        <w:ind w:leftChars="254" w:left="2767" w:hangingChars="400" w:hanging="2065"/>
        <w:jc w:val="center"/>
        <w:rPr>
          <w:rFonts w:ascii="小标宋" w:eastAsia="小标宋" w:hAnsi="黑体"/>
          <w:color w:val="000000"/>
          <w:sz w:val="52"/>
          <w:szCs w:val="52"/>
        </w:rPr>
      </w:pPr>
    </w:p>
    <w:p w:rsidR="00452023" w:rsidRDefault="00452023" w:rsidP="00452023">
      <w:pPr>
        <w:spacing w:line="540" w:lineRule="exact"/>
        <w:ind w:leftChars="254" w:left="2767" w:hangingChars="400" w:hanging="2065"/>
        <w:jc w:val="center"/>
        <w:rPr>
          <w:rFonts w:ascii="小标宋" w:eastAsia="小标宋" w:hAnsi="黑体"/>
          <w:color w:val="000000"/>
          <w:sz w:val="52"/>
          <w:szCs w:val="52"/>
        </w:rPr>
      </w:pPr>
    </w:p>
    <w:p w:rsidR="00452023" w:rsidRDefault="00452023" w:rsidP="00452023">
      <w:pPr>
        <w:spacing w:line="540" w:lineRule="exact"/>
        <w:ind w:leftChars="254" w:left="2767" w:hangingChars="400" w:hanging="2065"/>
        <w:jc w:val="center"/>
        <w:rPr>
          <w:rFonts w:ascii="小标宋" w:eastAsia="小标宋" w:hAnsi="Arial" w:cs="Arial"/>
          <w:color w:val="000000"/>
          <w:sz w:val="52"/>
          <w:szCs w:val="52"/>
        </w:rPr>
      </w:pPr>
    </w:p>
    <w:p w:rsidR="00452023" w:rsidRDefault="00452023" w:rsidP="00452023">
      <w:pPr>
        <w:spacing w:line="540" w:lineRule="exact"/>
        <w:ind w:leftChars="254" w:left="2767" w:hangingChars="400" w:hanging="2065"/>
        <w:jc w:val="center"/>
        <w:rPr>
          <w:rFonts w:ascii="小标宋" w:eastAsia="小标宋" w:hAnsi="Arial" w:cs="Arial"/>
          <w:color w:val="000000"/>
          <w:sz w:val="52"/>
          <w:szCs w:val="52"/>
        </w:rPr>
      </w:pPr>
    </w:p>
    <w:p w:rsidR="00452023" w:rsidRDefault="00452023" w:rsidP="00452023">
      <w:pPr>
        <w:spacing w:line="540" w:lineRule="exact"/>
        <w:ind w:leftChars="254" w:left="2767" w:hangingChars="400" w:hanging="2065"/>
        <w:jc w:val="center"/>
        <w:rPr>
          <w:rFonts w:ascii="小标宋" w:eastAsia="小标宋" w:hAnsi="Arial" w:cs="Arial"/>
          <w:color w:val="000000"/>
          <w:sz w:val="52"/>
          <w:szCs w:val="52"/>
        </w:rPr>
      </w:pPr>
    </w:p>
    <w:p w:rsidR="00452023" w:rsidRDefault="00452023" w:rsidP="00452023">
      <w:pPr>
        <w:spacing w:line="540" w:lineRule="exact"/>
        <w:ind w:leftChars="254" w:left="2767" w:hangingChars="400" w:hanging="2065"/>
        <w:jc w:val="center"/>
        <w:rPr>
          <w:rFonts w:ascii="小标宋" w:eastAsia="小标宋" w:hAnsi="Arial" w:cs="Arial"/>
          <w:color w:val="000000"/>
          <w:sz w:val="52"/>
          <w:szCs w:val="52"/>
        </w:rPr>
      </w:pPr>
    </w:p>
    <w:p w:rsidR="00452023" w:rsidRDefault="00452023" w:rsidP="00452023">
      <w:pPr>
        <w:spacing w:line="540" w:lineRule="exact"/>
        <w:jc w:val="center"/>
        <w:rPr>
          <w:rFonts w:ascii="小标宋" w:eastAsia="小标宋" w:hAnsi="Arial" w:cs="Arial"/>
          <w:color w:val="000000"/>
          <w:sz w:val="40"/>
          <w:szCs w:val="36"/>
        </w:rPr>
      </w:pPr>
      <w:r w:rsidRPr="001F59CC">
        <w:rPr>
          <w:rFonts w:ascii="小标宋" w:eastAsia="小标宋" w:hAnsi="Arial" w:cs="Arial" w:hint="eastAsia"/>
          <w:color w:val="000000"/>
          <w:sz w:val="40"/>
          <w:szCs w:val="36"/>
        </w:rPr>
        <w:t>中共</w:t>
      </w:r>
      <w:r w:rsidRPr="001F59CC">
        <w:rPr>
          <w:rFonts w:ascii="小标宋" w:eastAsia="小标宋" w:hAnsi="Arial" w:cs="Arial"/>
          <w:color w:val="000000"/>
          <w:sz w:val="40"/>
          <w:szCs w:val="36"/>
        </w:rPr>
        <w:t>东莞理工学院城市学院委员会***党总支</w:t>
      </w:r>
    </w:p>
    <w:p w:rsidR="00452023" w:rsidRDefault="00452023" w:rsidP="00452023">
      <w:pPr>
        <w:spacing w:line="540" w:lineRule="exact"/>
        <w:jc w:val="center"/>
        <w:rPr>
          <w:rFonts w:ascii="小标宋" w:eastAsia="小标宋" w:hAnsi="Arial" w:cs="Arial"/>
          <w:color w:val="000000"/>
          <w:sz w:val="40"/>
          <w:szCs w:val="36"/>
        </w:rPr>
      </w:pPr>
      <w:r>
        <w:rPr>
          <w:rFonts w:ascii="小标宋" w:eastAsia="小标宋" w:hAnsi="Arial" w:cs="Arial" w:hint="eastAsia"/>
          <w:color w:val="000000"/>
          <w:sz w:val="40"/>
          <w:szCs w:val="36"/>
        </w:rPr>
        <w:t>二</w:t>
      </w:r>
      <w:r>
        <w:rPr>
          <w:rFonts w:ascii="小标宋" w:eastAsia="小标宋" w:hAnsi="Arial" w:cs="Arial"/>
          <w:color w:val="000000"/>
          <w:sz w:val="40"/>
          <w:szCs w:val="36"/>
        </w:rPr>
        <w:t>零一六年十二月</w:t>
      </w:r>
    </w:p>
    <w:p w:rsidR="00452023" w:rsidRDefault="00452023" w:rsidP="00452023">
      <w:pPr>
        <w:spacing w:line="540" w:lineRule="exact"/>
        <w:jc w:val="center"/>
        <w:rPr>
          <w:rFonts w:ascii="小标宋" w:eastAsia="小标宋" w:hAnsi="Arial" w:cs="Arial"/>
          <w:color w:val="000000"/>
          <w:sz w:val="40"/>
          <w:szCs w:val="36"/>
        </w:rPr>
      </w:pPr>
    </w:p>
    <w:p w:rsidR="00452023" w:rsidRDefault="00452023" w:rsidP="00452023">
      <w:pPr>
        <w:spacing w:line="540" w:lineRule="exact"/>
        <w:jc w:val="center"/>
        <w:rPr>
          <w:rFonts w:ascii="小标宋" w:eastAsia="小标宋" w:hAnsi="Arial" w:cs="Arial"/>
          <w:color w:val="000000"/>
          <w:sz w:val="40"/>
          <w:szCs w:val="36"/>
        </w:rPr>
      </w:pPr>
    </w:p>
    <w:p w:rsidR="00452023" w:rsidRDefault="00452023" w:rsidP="00452023">
      <w:pPr>
        <w:spacing w:line="540" w:lineRule="exact"/>
        <w:jc w:val="center"/>
        <w:rPr>
          <w:rFonts w:ascii="小标宋" w:eastAsia="小标宋" w:hAnsi="Arial" w:cs="Arial"/>
          <w:color w:val="000000"/>
          <w:sz w:val="40"/>
          <w:szCs w:val="36"/>
        </w:rPr>
      </w:pPr>
    </w:p>
    <w:tbl>
      <w:tblPr>
        <w:tblW w:w="10259" w:type="dxa"/>
        <w:jc w:val="center"/>
        <w:tblLook w:val="04A0" w:firstRow="1" w:lastRow="0" w:firstColumn="1" w:lastColumn="0" w:noHBand="0" w:noVBand="1"/>
      </w:tblPr>
      <w:tblGrid>
        <w:gridCol w:w="2463"/>
        <w:gridCol w:w="6095"/>
        <w:gridCol w:w="1701"/>
      </w:tblGrid>
      <w:tr w:rsidR="00452023" w:rsidRPr="00C97198" w:rsidTr="009A7933">
        <w:trPr>
          <w:trHeight w:val="1395"/>
          <w:jc w:val="center"/>
        </w:trPr>
        <w:tc>
          <w:tcPr>
            <w:tcW w:w="102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023" w:rsidRPr="00C97198" w:rsidRDefault="00452023" w:rsidP="009A7933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C97198">
              <w:rPr>
                <w:rFonts w:cs="Calibri" w:hint="eastAsia"/>
                <w:b/>
                <w:bCs/>
                <w:color w:val="000000"/>
                <w:sz w:val="32"/>
                <w:szCs w:val="32"/>
              </w:rPr>
              <w:lastRenderedPageBreak/>
              <w:t>一领导班子建设情况</w:t>
            </w:r>
          </w:p>
        </w:tc>
      </w:tr>
      <w:tr w:rsidR="00452023" w:rsidRPr="00C97198" w:rsidTr="009A7933">
        <w:trPr>
          <w:trHeight w:val="840"/>
          <w:jc w:val="center"/>
        </w:trPr>
        <w:tc>
          <w:tcPr>
            <w:tcW w:w="8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023" w:rsidRPr="00C97198" w:rsidRDefault="00452023" w:rsidP="009A7933">
            <w:pPr>
              <w:jc w:val="center"/>
              <w:rPr>
                <w:color w:val="000000"/>
                <w:szCs w:val="28"/>
              </w:rPr>
            </w:pPr>
            <w:r w:rsidRPr="00C97198">
              <w:rPr>
                <w:rFonts w:hint="eastAsia"/>
                <w:color w:val="000000"/>
                <w:szCs w:val="28"/>
              </w:rPr>
              <w:t>佐证材料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023" w:rsidRPr="00C97198" w:rsidRDefault="00452023" w:rsidP="009A7933">
            <w:pPr>
              <w:jc w:val="center"/>
              <w:rPr>
                <w:color w:val="000000"/>
                <w:szCs w:val="28"/>
              </w:rPr>
            </w:pPr>
            <w:r w:rsidRPr="00C97198">
              <w:rPr>
                <w:rFonts w:hint="eastAsia"/>
                <w:color w:val="000000"/>
                <w:szCs w:val="28"/>
              </w:rPr>
              <w:t>档案盒</w:t>
            </w:r>
            <w:r w:rsidRPr="00C97198">
              <w:rPr>
                <w:rFonts w:hint="eastAsia"/>
                <w:color w:val="000000"/>
                <w:szCs w:val="28"/>
              </w:rPr>
              <w:br/>
              <w:t>编号</w:t>
            </w:r>
          </w:p>
        </w:tc>
      </w:tr>
      <w:tr w:rsidR="00452023" w:rsidRPr="00C97198" w:rsidTr="009A7933">
        <w:trPr>
          <w:trHeight w:val="765"/>
          <w:jc w:val="center"/>
        </w:trPr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023" w:rsidRPr="00C97198" w:rsidRDefault="00452023" w:rsidP="009A7933">
            <w:pPr>
              <w:rPr>
                <w:color w:val="000000"/>
                <w:sz w:val="24"/>
              </w:rPr>
            </w:pPr>
            <w:r w:rsidRPr="00C97198">
              <w:rPr>
                <w:rFonts w:hint="eastAsia"/>
                <w:color w:val="000000"/>
                <w:sz w:val="24"/>
              </w:rPr>
              <w:t>1.1 领导班子建设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023" w:rsidRPr="00C97198" w:rsidRDefault="00452023" w:rsidP="009A7933">
            <w:pPr>
              <w:rPr>
                <w:color w:val="000000"/>
                <w:sz w:val="24"/>
              </w:rPr>
            </w:pPr>
            <w:r w:rsidRPr="00C97198">
              <w:rPr>
                <w:rFonts w:hint="eastAsia"/>
                <w:color w:val="000000"/>
                <w:sz w:val="24"/>
              </w:rPr>
              <w:t>1.1.1 ***党总支/直属支部班子领导架构表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023" w:rsidRPr="00C97198" w:rsidRDefault="00452023" w:rsidP="009A7933">
            <w:pPr>
              <w:jc w:val="center"/>
              <w:rPr>
                <w:color w:val="000000"/>
                <w:sz w:val="24"/>
              </w:rPr>
            </w:pPr>
            <w:r w:rsidRPr="00C97198">
              <w:rPr>
                <w:rFonts w:hint="eastAsia"/>
                <w:color w:val="000000"/>
                <w:sz w:val="24"/>
              </w:rPr>
              <w:t>1.1（一）</w:t>
            </w:r>
          </w:p>
        </w:tc>
      </w:tr>
      <w:tr w:rsidR="00452023" w:rsidRPr="00C97198" w:rsidTr="009A7933">
        <w:trPr>
          <w:trHeight w:val="765"/>
          <w:jc w:val="center"/>
        </w:trPr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023" w:rsidRPr="00C97198" w:rsidRDefault="00452023" w:rsidP="009A7933">
            <w:pPr>
              <w:rPr>
                <w:color w:val="000000"/>
                <w:sz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023" w:rsidRPr="00C97198" w:rsidRDefault="00452023" w:rsidP="009A7933">
            <w:pPr>
              <w:rPr>
                <w:color w:val="000000"/>
                <w:sz w:val="24"/>
              </w:rPr>
            </w:pPr>
            <w:r w:rsidRPr="00C97198">
              <w:rPr>
                <w:rFonts w:hint="eastAsia"/>
                <w:color w:val="000000"/>
                <w:sz w:val="24"/>
              </w:rPr>
              <w:t>1.1.2 ***党总支/直属支部委员工作职责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023" w:rsidRPr="00C97198" w:rsidRDefault="00452023" w:rsidP="009A7933">
            <w:pPr>
              <w:rPr>
                <w:color w:val="000000"/>
                <w:sz w:val="24"/>
              </w:rPr>
            </w:pPr>
          </w:p>
        </w:tc>
      </w:tr>
      <w:tr w:rsidR="00452023" w:rsidRPr="00C97198" w:rsidTr="009A7933">
        <w:trPr>
          <w:trHeight w:val="765"/>
          <w:jc w:val="center"/>
        </w:trPr>
        <w:tc>
          <w:tcPr>
            <w:tcW w:w="2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023" w:rsidRPr="00C97198" w:rsidRDefault="00452023" w:rsidP="009A7933">
            <w:pPr>
              <w:rPr>
                <w:color w:val="000000"/>
                <w:sz w:val="24"/>
              </w:rPr>
            </w:pPr>
            <w:r w:rsidRPr="00C97198">
              <w:rPr>
                <w:rFonts w:hint="eastAsia"/>
                <w:color w:val="000000"/>
                <w:sz w:val="24"/>
              </w:rPr>
              <w:t>1.2 工作计划及总结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023" w:rsidRPr="00C97198" w:rsidRDefault="00452023" w:rsidP="009A7933">
            <w:pPr>
              <w:rPr>
                <w:color w:val="000000"/>
                <w:sz w:val="24"/>
              </w:rPr>
            </w:pPr>
            <w:r w:rsidRPr="00C97198">
              <w:rPr>
                <w:rFonts w:hint="eastAsia"/>
                <w:color w:val="000000"/>
                <w:sz w:val="24"/>
              </w:rPr>
              <w:t>1.2.1 ***党总支/直属支部党建工作计划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023" w:rsidRPr="00C97198" w:rsidRDefault="00452023" w:rsidP="009A7933">
            <w:pPr>
              <w:jc w:val="center"/>
              <w:rPr>
                <w:color w:val="000000"/>
                <w:sz w:val="24"/>
              </w:rPr>
            </w:pPr>
            <w:r w:rsidRPr="00C97198">
              <w:rPr>
                <w:rFonts w:hint="eastAsia"/>
                <w:color w:val="000000"/>
                <w:sz w:val="24"/>
              </w:rPr>
              <w:t>1.2（一）</w:t>
            </w:r>
          </w:p>
        </w:tc>
      </w:tr>
      <w:tr w:rsidR="00452023" w:rsidRPr="00C97198" w:rsidTr="009A7933">
        <w:trPr>
          <w:trHeight w:val="765"/>
          <w:jc w:val="center"/>
        </w:trPr>
        <w:tc>
          <w:tcPr>
            <w:tcW w:w="2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023" w:rsidRPr="00C97198" w:rsidRDefault="00452023" w:rsidP="009A7933">
            <w:pPr>
              <w:rPr>
                <w:color w:val="000000"/>
                <w:sz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023" w:rsidRPr="00C97198" w:rsidRDefault="00452023" w:rsidP="009A7933">
            <w:pPr>
              <w:rPr>
                <w:color w:val="000000"/>
                <w:sz w:val="24"/>
              </w:rPr>
            </w:pPr>
            <w:r w:rsidRPr="00C97198">
              <w:rPr>
                <w:rFonts w:hint="eastAsia"/>
                <w:color w:val="000000"/>
                <w:sz w:val="24"/>
              </w:rPr>
              <w:t>1.2.2 ***党总支/直属支部党建工作总结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023" w:rsidRPr="00C97198" w:rsidRDefault="00452023" w:rsidP="009A7933">
            <w:pPr>
              <w:rPr>
                <w:color w:val="000000"/>
                <w:sz w:val="24"/>
              </w:rPr>
            </w:pPr>
          </w:p>
        </w:tc>
      </w:tr>
      <w:tr w:rsidR="00452023" w:rsidRPr="00C97198" w:rsidTr="009A7933">
        <w:trPr>
          <w:trHeight w:val="765"/>
          <w:jc w:val="center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023" w:rsidRPr="00C97198" w:rsidRDefault="00452023" w:rsidP="009A7933">
            <w:pPr>
              <w:rPr>
                <w:color w:val="000000"/>
                <w:sz w:val="24"/>
              </w:rPr>
            </w:pPr>
            <w:r w:rsidRPr="00C97198">
              <w:rPr>
                <w:rFonts w:hint="eastAsia"/>
                <w:color w:val="000000"/>
                <w:sz w:val="24"/>
              </w:rPr>
              <w:t>1.3 支委会会议情况</w:t>
            </w:r>
          </w:p>
        </w:tc>
        <w:tc>
          <w:tcPr>
            <w:tcW w:w="6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023" w:rsidRPr="00C97198" w:rsidRDefault="00452023" w:rsidP="009A7933">
            <w:pPr>
              <w:rPr>
                <w:color w:val="000000"/>
                <w:sz w:val="24"/>
              </w:rPr>
            </w:pPr>
            <w:r w:rsidRPr="00C97198">
              <w:rPr>
                <w:rFonts w:hint="eastAsia"/>
                <w:color w:val="000000"/>
                <w:sz w:val="24"/>
              </w:rPr>
              <w:t>1.3.1 ***党总支/直属支部会议记录本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2023" w:rsidRPr="00C97198" w:rsidRDefault="00452023" w:rsidP="009A7933">
            <w:pPr>
              <w:jc w:val="center"/>
              <w:rPr>
                <w:color w:val="000000"/>
                <w:sz w:val="24"/>
              </w:rPr>
            </w:pPr>
            <w:r w:rsidRPr="00C97198">
              <w:rPr>
                <w:rFonts w:hint="eastAsia"/>
                <w:color w:val="000000"/>
                <w:sz w:val="24"/>
              </w:rPr>
              <w:t>1.3（一）</w:t>
            </w:r>
          </w:p>
        </w:tc>
      </w:tr>
      <w:tr w:rsidR="00452023" w:rsidRPr="00C97198" w:rsidTr="009A7933">
        <w:trPr>
          <w:trHeight w:val="765"/>
          <w:jc w:val="center"/>
        </w:trPr>
        <w:tc>
          <w:tcPr>
            <w:tcW w:w="246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023" w:rsidRPr="00C97198" w:rsidRDefault="00452023" w:rsidP="009A7933">
            <w:pPr>
              <w:jc w:val="center"/>
              <w:rPr>
                <w:color w:val="000000"/>
                <w:sz w:val="24"/>
              </w:rPr>
            </w:pPr>
            <w:r w:rsidRPr="00C97198">
              <w:rPr>
                <w:rFonts w:hint="eastAsia"/>
                <w:color w:val="000000"/>
                <w:sz w:val="24"/>
              </w:rPr>
              <w:t>1.4 总支选拔、教育、培养工作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023" w:rsidRPr="00C97198" w:rsidRDefault="00452023" w:rsidP="009A7933">
            <w:pPr>
              <w:rPr>
                <w:color w:val="000000"/>
                <w:sz w:val="24"/>
              </w:rPr>
            </w:pPr>
            <w:r w:rsidRPr="00C97198">
              <w:rPr>
                <w:rFonts w:hint="eastAsia"/>
                <w:color w:val="000000"/>
                <w:sz w:val="24"/>
              </w:rPr>
              <w:t>1.4.1 ***党总支/直属支部换届会议记录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2023" w:rsidRPr="00C97198" w:rsidRDefault="00452023" w:rsidP="009A7933">
            <w:pPr>
              <w:jc w:val="center"/>
              <w:rPr>
                <w:color w:val="000000"/>
                <w:sz w:val="24"/>
              </w:rPr>
            </w:pPr>
            <w:r w:rsidRPr="00C97198">
              <w:rPr>
                <w:rFonts w:hint="eastAsia"/>
                <w:color w:val="000000"/>
                <w:sz w:val="24"/>
              </w:rPr>
              <w:t>1.4（一）</w:t>
            </w:r>
          </w:p>
        </w:tc>
      </w:tr>
      <w:tr w:rsidR="00452023" w:rsidRPr="00C97198" w:rsidTr="009A7933">
        <w:trPr>
          <w:trHeight w:val="765"/>
          <w:jc w:val="center"/>
        </w:trPr>
        <w:tc>
          <w:tcPr>
            <w:tcW w:w="24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023" w:rsidRPr="00C97198" w:rsidRDefault="00452023" w:rsidP="009A7933">
            <w:pPr>
              <w:rPr>
                <w:color w:val="000000"/>
                <w:sz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023" w:rsidRPr="00C97198" w:rsidRDefault="00452023" w:rsidP="009A7933">
            <w:pPr>
              <w:rPr>
                <w:color w:val="000000"/>
                <w:sz w:val="24"/>
              </w:rPr>
            </w:pPr>
            <w:r w:rsidRPr="00C97198">
              <w:rPr>
                <w:rFonts w:hint="eastAsia"/>
                <w:color w:val="000000"/>
                <w:sz w:val="24"/>
              </w:rPr>
              <w:t>1.4.2 ***党总支/直属支部换届原始选票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023" w:rsidRPr="00C97198" w:rsidRDefault="00452023" w:rsidP="009A7933">
            <w:pPr>
              <w:rPr>
                <w:color w:val="000000"/>
                <w:sz w:val="24"/>
              </w:rPr>
            </w:pPr>
          </w:p>
        </w:tc>
      </w:tr>
      <w:tr w:rsidR="00452023" w:rsidRPr="00C97198" w:rsidTr="009A7933">
        <w:trPr>
          <w:trHeight w:val="765"/>
          <w:jc w:val="center"/>
        </w:trPr>
        <w:tc>
          <w:tcPr>
            <w:tcW w:w="246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023" w:rsidRPr="00C97198" w:rsidRDefault="00452023" w:rsidP="009A7933">
            <w:pPr>
              <w:rPr>
                <w:color w:val="000000"/>
                <w:sz w:val="24"/>
              </w:rPr>
            </w:pPr>
            <w:r w:rsidRPr="00C97198">
              <w:rPr>
                <w:rFonts w:hint="eastAsia"/>
                <w:color w:val="000000"/>
                <w:sz w:val="24"/>
              </w:rPr>
              <w:t>1.5 党务干部自身建设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023" w:rsidRPr="00C97198" w:rsidRDefault="00452023" w:rsidP="009A7933">
            <w:pPr>
              <w:rPr>
                <w:color w:val="000000"/>
                <w:sz w:val="24"/>
              </w:rPr>
            </w:pPr>
            <w:r w:rsidRPr="00C97198">
              <w:rPr>
                <w:rFonts w:hint="eastAsia"/>
                <w:color w:val="000000"/>
                <w:sz w:val="24"/>
              </w:rPr>
              <w:t>1.5.1 ***党总支/直属支部党务干部培训方案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2023" w:rsidRPr="00C97198" w:rsidRDefault="00452023" w:rsidP="009A7933">
            <w:pPr>
              <w:jc w:val="center"/>
              <w:rPr>
                <w:color w:val="000000"/>
                <w:sz w:val="24"/>
              </w:rPr>
            </w:pPr>
            <w:r w:rsidRPr="00C97198">
              <w:rPr>
                <w:rFonts w:hint="eastAsia"/>
                <w:color w:val="000000"/>
                <w:sz w:val="24"/>
              </w:rPr>
              <w:t>1.5（一）</w:t>
            </w:r>
          </w:p>
        </w:tc>
      </w:tr>
    </w:tbl>
    <w:p w:rsidR="00452023" w:rsidRPr="003152FF" w:rsidRDefault="00452023" w:rsidP="00452023">
      <w:pPr>
        <w:widowControl w:val="0"/>
        <w:spacing w:line="780" w:lineRule="exact"/>
        <w:rPr>
          <w:rFonts w:ascii="小标宋" w:eastAsia="小标宋"/>
          <w:bCs/>
          <w:color w:val="000000"/>
          <w:sz w:val="44"/>
          <w:szCs w:val="44"/>
        </w:rPr>
      </w:pPr>
    </w:p>
    <w:sectPr w:rsidR="00452023" w:rsidRPr="003152FF" w:rsidSect="00452023">
      <w:pgSz w:w="11906" w:h="16838"/>
      <w:pgMar w:top="1440" w:right="1800" w:bottom="1440" w:left="1800" w:header="851" w:footer="1418" w:gutter="0"/>
      <w:pgNumType w:fmt="numberInDash"/>
      <w:cols w:space="425"/>
      <w:docGrid w:type="linesAndChars" w:linePitch="548" w:charSpace="-7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933" w:rsidRDefault="009A7933">
      <w:r>
        <w:separator/>
      </w:r>
    </w:p>
  </w:endnote>
  <w:endnote w:type="continuationSeparator" w:id="0">
    <w:p w:rsidR="009A7933" w:rsidRDefault="009A7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pacing w:val="316"/>
      </w:rPr>
      <w:id w:val="907192859"/>
    </w:sdtPr>
    <w:sdtEndPr>
      <w:rPr>
        <w:spacing w:val="0"/>
        <w:sz w:val="28"/>
        <w:szCs w:val="28"/>
      </w:rPr>
    </w:sdtEndPr>
    <w:sdtContent>
      <w:p w:rsidR="009A7933" w:rsidRDefault="009A7933">
        <w:pPr>
          <w:pStyle w:val="a6"/>
          <w:ind w:leftChars="100" w:left="280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E91E65" w:rsidRPr="00E91E65">
          <w:rPr>
            <w:noProof/>
            <w:sz w:val="28"/>
            <w:szCs w:val="28"/>
            <w:lang w:val="zh-CN"/>
          </w:rPr>
          <w:t>-</w:t>
        </w:r>
        <w:r w:rsidR="00E91E65">
          <w:rPr>
            <w:noProof/>
            <w:sz w:val="28"/>
            <w:szCs w:val="28"/>
          </w:rPr>
          <w:t xml:space="preserve"> 6 -</w:t>
        </w:r>
        <w:r>
          <w:rPr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1815479"/>
    </w:sdtPr>
    <w:sdtEndPr>
      <w:rPr>
        <w:sz w:val="28"/>
        <w:szCs w:val="28"/>
      </w:rPr>
    </w:sdtEndPr>
    <w:sdtContent>
      <w:p w:rsidR="009A7933" w:rsidRDefault="009A7933">
        <w:pPr>
          <w:pStyle w:val="a6"/>
          <w:ind w:leftChars="100" w:left="280" w:rightChars="100" w:right="280"/>
          <w:jc w:val="right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E91E65" w:rsidRPr="00E91E65">
          <w:rPr>
            <w:noProof/>
            <w:sz w:val="28"/>
            <w:szCs w:val="28"/>
            <w:lang w:val="zh-CN"/>
          </w:rPr>
          <w:t>-</w:t>
        </w:r>
        <w:r w:rsidR="00E91E65">
          <w:rPr>
            <w:noProof/>
            <w:sz w:val="28"/>
            <w:szCs w:val="28"/>
          </w:rPr>
          <w:t xml:space="preserve"> 5 -</w:t>
        </w:r>
        <w:r>
          <w:rPr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933" w:rsidRDefault="009A7933">
      <w:r>
        <w:separator/>
      </w:r>
    </w:p>
  </w:footnote>
  <w:footnote w:type="continuationSeparator" w:id="0">
    <w:p w:rsidR="009A7933" w:rsidRDefault="009A79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03203"/>
    <w:multiLevelType w:val="hybridMultilevel"/>
    <w:tmpl w:val="90302714"/>
    <w:lvl w:ilvl="0" w:tplc="A59A9390">
      <w:start w:val="1"/>
      <w:numFmt w:val="decimal"/>
      <w:lvlText w:val="%1."/>
      <w:lvlJc w:val="left"/>
      <w:pPr>
        <w:ind w:left="111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1" w15:restartNumberingAfterBreak="0">
    <w:nsid w:val="15063B69"/>
    <w:multiLevelType w:val="hybridMultilevel"/>
    <w:tmpl w:val="005C1042"/>
    <w:lvl w:ilvl="0" w:tplc="6F128E14">
      <w:start w:val="1"/>
      <w:numFmt w:val="japaneseCounting"/>
      <w:lvlText w:val="（%1）"/>
      <w:lvlJc w:val="left"/>
      <w:pPr>
        <w:ind w:left="1725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lignBordersAndEdges/>
  <w:bordersDoNotSurroundHeader/>
  <w:bordersDoNotSurroundFooter/>
  <w:documentProtection w:formatting="1" w:enforcement="0"/>
  <w:defaultTabStop w:val="420"/>
  <w:evenAndOddHeaders/>
  <w:drawingGridHorizontalSpacing w:val="138"/>
  <w:drawingGridVerticalSpacing w:val="274"/>
  <w:displayHorizontalDrawingGridEvery w:val="0"/>
  <w:displayVerticalDrawingGridEvery w:val="2"/>
  <w:characterSpacingControl w:val="compressPunctuation"/>
  <w:hdrShapeDefaults>
    <o:shapedefaults v:ext="edit" spidmax="1126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569F"/>
    <w:rsid w:val="000006D1"/>
    <w:rsid w:val="00014D95"/>
    <w:rsid w:val="000167AB"/>
    <w:rsid w:val="000526B4"/>
    <w:rsid w:val="000538A2"/>
    <w:rsid w:val="00056DB3"/>
    <w:rsid w:val="00065482"/>
    <w:rsid w:val="00071AC7"/>
    <w:rsid w:val="00071F69"/>
    <w:rsid w:val="000867FA"/>
    <w:rsid w:val="00095E85"/>
    <w:rsid w:val="000A17E2"/>
    <w:rsid w:val="000C1A61"/>
    <w:rsid w:val="000E7FB5"/>
    <w:rsid w:val="000F379F"/>
    <w:rsid w:val="000F4E0C"/>
    <w:rsid w:val="000F6F54"/>
    <w:rsid w:val="0010617F"/>
    <w:rsid w:val="0013655B"/>
    <w:rsid w:val="0015257B"/>
    <w:rsid w:val="0016339A"/>
    <w:rsid w:val="0016791A"/>
    <w:rsid w:val="001B6B93"/>
    <w:rsid w:val="001C5651"/>
    <w:rsid w:val="001E26FE"/>
    <w:rsid w:val="002230B0"/>
    <w:rsid w:val="0026701B"/>
    <w:rsid w:val="00286B50"/>
    <w:rsid w:val="00287257"/>
    <w:rsid w:val="002B68C3"/>
    <w:rsid w:val="002D675F"/>
    <w:rsid w:val="00310035"/>
    <w:rsid w:val="00311778"/>
    <w:rsid w:val="003152FF"/>
    <w:rsid w:val="00344EDA"/>
    <w:rsid w:val="00351425"/>
    <w:rsid w:val="00357CB4"/>
    <w:rsid w:val="00384B76"/>
    <w:rsid w:val="00387F5F"/>
    <w:rsid w:val="003968FF"/>
    <w:rsid w:val="003A17D3"/>
    <w:rsid w:val="003A3990"/>
    <w:rsid w:val="003B23E4"/>
    <w:rsid w:val="003C3468"/>
    <w:rsid w:val="003D6560"/>
    <w:rsid w:val="003E49E6"/>
    <w:rsid w:val="004211AB"/>
    <w:rsid w:val="00452023"/>
    <w:rsid w:val="004902D8"/>
    <w:rsid w:val="004C0557"/>
    <w:rsid w:val="004C35D4"/>
    <w:rsid w:val="00525BE1"/>
    <w:rsid w:val="00540E3B"/>
    <w:rsid w:val="00541CFE"/>
    <w:rsid w:val="005657DE"/>
    <w:rsid w:val="005C32B9"/>
    <w:rsid w:val="005F1C7C"/>
    <w:rsid w:val="00606B90"/>
    <w:rsid w:val="00613595"/>
    <w:rsid w:val="006165D7"/>
    <w:rsid w:val="00620072"/>
    <w:rsid w:val="00634416"/>
    <w:rsid w:val="00646CA3"/>
    <w:rsid w:val="00653ED8"/>
    <w:rsid w:val="00657B2B"/>
    <w:rsid w:val="00664C46"/>
    <w:rsid w:val="006718F0"/>
    <w:rsid w:val="006B25FB"/>
    <w:rsid w:val="006B5832"/>
    <w:rsid w:val="00711005"/>
    <w:rsid w:val="007131B8"/>
    <w:rsid w:val="007317DB"/>
    <w:rsid w:val="00757734"/>
    <w:rsid w:val="00797187"/>
    <w:rsid w:val="007979A3"/>
    <w:rsid w:val="007B0142"/>
    <w:rsid w:val="007B35E9"/>
    <w:rsid w:val="007B76F6"/>
    <w:rsid w:val="00813D24"/>
    <w:rsid w:val="00823654"/>
    <w:rsid w:val="00831365"/>
    <w:rsid w:val="0083350B"/>
    <w:rsid w:val="00833D92"/>
    <w:rsid w:val="00844EAF"/>
    <w:rsid w:val="00863954"/>
    <w:rsid w:val="008656D2"/>
    <w:rsid w:val="00874E8E"/>
    <w:rsid w:val="00886B2B"/>
    <w:rsid w:val="008B1799"/>
    <w:rsid w:val="008B4EBF"/>
    <w:rsid w:val="009410FB"/>
    <w:rsid w:val="009464C8"/>
    <w:rsid w:val="00976522"/>
    <w:rsid w:val="009809D2"/>
    <w:rsid w:val="009861CD"/>
    <w:rsid w:val="00995DA4"/>
    <w:rsid w:val="009A7933"/>
    <w:rsid w:val="009B6241"/>
    <w:rsid w:val="009F2969"/>
    <w:rsid w:val="00A06078"/>
    <w:rsid w:val="00A23E38"/>
    <w:rsid w:val="00A46310"/>
    <w:rsid w:val="00A704C2"/>
    <w:rsid w:val="00A84790"/>
    <w:rsid w:val="00A851C0"/>
    <w:rsid w:val="00A966B6"/>
    <w:rsid w:val="00A96B95"/>
    <w:rsid w:val="00AB08B6"/>
    <w:rsid w:val="00AE726D"/>
    <w:rsid w:val="00B23C10"/>
    <w:rsid w:val="00B30078"/>
    <w:rsid w:val="00B500F5"/>
    <w:rsid w:val="00B96970"/>
    <w:rsid w:val="00BE31C2"/>
    <w:rsid w:val="00BF3881"/>
    <w:rsid w:val="00C105AE"/>
    <w:rsid w:val="00C43E87"/>
    <w:rsid w:val="00C619B9"/>
    <w:rsid w:val="00C81D48"/>
    <w:rsid w:val="00CD2A8E"/>
    <w:rsid w:val="00D0493C"/>
    <w:rsid w:val="00D05231"/>
    <w:rsid w:val="00D1569F"/>
    <w:rsid w:val="00D2298B"/>
    <w:rsid w:val="00D268A2"/>
    <w:rsid w:val="00D3334F"/>
    <w:rsid w:val="00D41146"/>
    <w:rsid w:val="00D519C0"/>
    <w:rsid w:val="00DA7E1F"/>
    <w:rsid w:val="00DE1EF1"/>
    <w:rsid w:val="00DE2185"/>
    <w:rsid w:val="00E27771"/>
    <w:rsid w:val="00E312C9"/>
    <w:rsid w:val="00E5448E"/>
    <w:rsid w:val="00E5590D"/>
    <w:rsid w:val="00E56AF9"/>
    <w:rsid w:val="00E81522"/>
    <w:rsid w:val="00E91E65"/>
    <w:rsid w:val="00ED4029"/>
    <w:rsid w:val="00ED4370"/>
    <w:rsid w:val="00EF15D2"/>
    <w:rsid w:val="00EF6C4D"/>
    <w:rsid w:val="00EF7789"/>
    <w:rsid w:val="00F31B7D"/>
    <w:rsid w:val="00F34A7D"/>
    <w:rsid w:val="00F45D78"/>
    <w:rsid w:val="00F75D90"/>
    <w:rsid w:val="00F874D8"/>
    <w:rsid w:val="00FA641A"/>
    <w:rsid w:val="00FB10D4"/>
    <w:rsid w:val="00FB171C"/>
    <w:rsid w:val="00FB787A"/>
    <w:rsid w:val="00FE67B3"/>
    <w:rsid w:val="08EA368B"/>
    <w:rsid w:val="24713B44"/>
    <w:rsid w:val="2A6C6B86"/>
    <w:rsid w:val="49CD6A91"/>
    <w:rsid w:val="599E6CF5"/>
    <w:rsid w:val="5F0C33EA"/>
    <w:rsid w:val="5FCE5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 fillcolor="white">
      <v:fill color="white"/>
    </o:shapedefaults>
    <o:shapelayout v:ext="edit">
      <o:idmap v:ext="edit" data="1"/>
      <o:rules v:ext="edit">
        <o:r id="V:Rule2" type="connector" idref="#_x0000_s1035"/>
        <o:r id="V:Rule4" type="connector" idref="#_x0000_s1036"/>
        <o:r id="V:Rule6" type="connector" idref="#_x0000_s1037"/>
      </o:rules>
    </o:shapelayout>
  </w:shapeDefaults>
  <w:decimalSymbol w:val="."/>
  <w:listSeparator w:val=","/>
  <w15:docId w15:val="{F712B524-57C9-4922-A40D-C0735FC31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宋体" w:eastAsia="宋体" w:hAnsi="宋体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5FB"/>
    <w:rPr>
      <w:sz w:val="28"/>
      <w:szCs w:val="24"/>
      <w:u w:color="1C654D" w:themeColor="accent2" w:themeShade="BF"/>
    </w:rPr>
  </w:style>
  <w:style w:type="paragraph" w:styleId="1">
    <w:name w:val="heading 1"/>
    <w:basedOn w:val="a"/>
    <w:next w:val="a"/>
    <w:link w:val="1Char"/>
    <w:uiPriority w:val="9"/>
    <w:qFormat/>
    <w:rsid w:val="006B25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B5623" w:themeColor="accent1" w:themeShade="BF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6B25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0742F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6B25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0742F" w:themeColor="accent1"/>
    </w:rPr>
  </w:style>
  <w:style w:type="paragraph" w:styleId="4">
    <w:name w:val="heading 4"/>
    <w:basedOn w:val="a"/>
    <w:next w:val="a"/>
    <w:link w:val="4Char"/>
    <w:uiPriority w:val="9"/>
    <w:unhideWhenUsed/>
    <w:qFormat/>
    <w:rsid w:val="006B25F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0742F" w:themeColor="accent1"/>
    </w:rPr>
  </w:style>
  <w:style w:type="paragraph" w:styleId="5">
    <w:name w:val="heading 5"/>
    <w:basedOn w:val="a"/>
    <w:next w:val="a"/>
    <w:link w:val="5Char"/>
    <w:uiPriority w:val="9"/>
    <w:unhideWhenUsed/>
    <w:qFormat/>
    <w:rsid w:val="006B25F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73A17" w:themeColor="accent1" w:themeShade="80"/>
    </w:rPr>
  </w:style>
  <w:style w:type="paragraph" w:styleId="6">
    <w:name w:val="heading 6"/>
    <w:basedOn w:val="a"/>
    <w:next w:val="a"/>
    <w:link w:val="6Char"/>
    <w:uiPriority w:val="9"/>
    <w:unhideWhenUsed/>
    <w:qFormat/>
    <w:rsid w:val="006B25F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73A17" w:themeColor="accent1" w:themeShade="80"/>
    </w:rPr>
  </w:style>
  <w:style w:type="paragraph" w:styleId="7">
    <w:name w:val="heading 7"/>
    <w:basedOn w:val="a"/>
    <w:next w:val="a"/>
    <w:link w:val="7Char"/>
    <w:uiPriority w:val="9"/>
    <w:unhideWhenUsed/>
    <w:qFormat/>
    <w:rsid w:val="006B25F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unhideWhenUsed/>
    <w:qFormat/>
    <w:rsid w:val="006B25F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0742F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unhideWhenUsed/>
    <w:qFormat/>
    <w:rsid w:val="006B25F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6B25FB"/>
    <w:rPr>
      <w:b/>
      <w:bCs/>
      <w:color w:val="50742F" w:themeColor="accent1"/>
      <w:sz w:val="18"/>
      <w:szCs w:val="18"/>
    </w:rPr>
  </w:style>
  <w:style w:type="paragraph" w:styleId="a4">
    <w:name w:val="Date"/>
    <w:basedOn w:val="a"/>
    <w:next w:val="a"/>
    <w:link w:val="Char"/>
    <w:uiPriority w:val="99"/>
    <w:unhideWhenUsed/>
    <w:qFormat/>
    <w:rsid w:val="006B25FB"/>
    <w:pPr>
      <w:ind w:leftChars="2500" w:left="100"/>
    </w:pPr>
  </w:style>
  <w:style w:type="paragraph" w:styleId="a5">
    <w:name w:val="Balloon Text"/>
    <w:basedOn w:val="a"/>
    <w:link w:val="Char0"/>
    <w:uiPriority w:val="99"/>
    <w:unhideWhenUsed/>
    <w:qFormat/>
    <w:rsid w:val="006B25FB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6B25F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rsid w:val="006B25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Subtitle"/>
    <w:basedOn w:val="a"/>
    <w:next w:val="a"/>
    <w:link w:val="Char3"/>
    <w:uiPriority w:val="11"/>
    <w:qFormat/>
    <w:rsid w:val="006B25FB"/>
    <w:rPr>
      <w:rFonts w:asciiTheme="majorHAnsi" w:eastAsiaTheme="majorEastAsia" w:hAnsiTheme="majorHAnsi" w:cstheme="majorBidi"/>
      <w:i/>
      <w:iCs/>
      <w:color w:val="50742F" w:themeColor="accent1"/>
      <w:spacing w:val="15"/>
      <w:sz w:val="24"/>
    </w:rPr>
  </w:style>
  <w:style w:type="paragraph" w:styleId="a9">
    <w:name w:val="Normal (Web)"/>
    <w:basedOn w:val="a"/>
    <w:qFormat/>
    <w:rsid w:val="006B25FB"/>
    <w:pPr>
      <w:spacing w:before="100" w:beforeAutospacing="1" w:after="100" w:afterAutospacing="1"/>
    </w:pPr>
    <w:rPr>
      <w:sz w:val="24"/>
    </w:rPr>
  </w:style>
  <w:style w:type="paragraph" w:styleId="aa">
    <w:name w:val="Title"/>
    <w:basedOn w:val="a"/>
    <w:next w:val="a"/>
    <w:link w:val="Char4"/>
    <w:uiPriority w:val="10"/>
    <w:qFormat/>
    <w:rsid w:val="006B25FB"/>
    <w:pPr>
      <w:pBdr>
        <w:bottom w:val="single" w:sz="8" w:space="4" w:color="50742F" w:themeColor="accent1"/>
      </w:pBdr>
      <w:spacing w:after="300"/>
      <w:contextualSpacing/>
    </w:pPr>
    <w:rPr>
      <w:rFonts w:asciiTheme="majorHAnsi" w:eastAsiaTheme="majorEastAsia" w:hAnsiTheme="majorHAnsi" w:cstheme="majorBidi"/>
      <w:color w:val="003434" w:themeColor="text2" w:themeShade="BF"/>
      <w:spacing w:val="5"/>
      <w:kern w:val="28"/>
      <w:sz w:val="52"/>
      <w:szCs w:val="52"/>
    </w:rPr>
  </w:style>
  <w:style w:type="character" w:styleId="ab">
    <w:name w:val="Strong"/>
    <w:basedOn w:val="a0"/>
    <w:uiPriority w:val="22"/>
    <w:qFormat/>
    <w:rsid w:val="006B25FB"/>
    <w:rPr>
      <w:b/>
      <w:bCs/>
    </w:rPr>
  </w:style>
  <w:style w:type="character" w:styleId="ac">
    <w:name w:val="Emphasis"/>
    <w:basedOn w:val="a0"/>
    <w:uiPriority w:val="20"/>
    <w:qFormat/>
    <w:rsid w:val="006B25FB"/>
    <w:rPr>
      <w:i/>
      <w:iCs/>
    </w:rPr>
  </w:style>
  <w:style w:type="table" w:styleId="ad">
    <w:name w:val="Table Grid"/>
    <w:basedOn w:val="a1"/>
    <w:qFormat/>
    <w:rsid w:val="006B2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uiPriority w:val="9"/>
    <w:qFormat/>
    <w:rsid w:val="006B25FB"/>
    <w:rPr>
      <w:rFonts w:asciiTheme="majorHAnsi" w:eastAsiaTheme="majorEastAsia" w:hAnsiTheme="majorHAnsi" w:cstheme="majorBidi"/>
      <w:b/>
      <w:bCs/>
      <w:color w:val="3B5623" w:themeColor="accent1" w:themeShade="BF"/>
      <w:szCs w:val="28"/>
    </w:rPr>
  </w:style>
  <w:style w:type="character" w:customStyle="1" w:styleId="2Char">
    <w:name w:val="标题 2 Char"/>
    <w:basedOn w:val="a0"/>
    <w:link w:val="2"/>
    <w:uiPriority w:val="9"/>
    <w:semiHidden/>
    <w:qFormat/>
    <w:rsid w:val="006B25FB"/>
    <w:rPr>
      <w:rFonts w:asciiTheme="majorHAnsi" w:eastAsiaTheme="majorEastAsia" w:hAnsiTheme="majorHAnsi" w:cstheme="majorBidi"/>
      <w:b/>
      <w:bCs/>
      <w:color w:val="50742F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semiHidden/>
    <w:qFormat/>
    <w:rsid w:val="006B25FB"/>
    <w:rPr>
      <w:rFonts w:asciiTheme="majorHAnsi" w:eastAsiaTheme="majorEastAsia" w:hAnsiTheme="majorHAnsi" w:cstheme="majorBidi"/>
      <w:b/>
      <w:bCs/>
      <w:color w:val="50742F" w:themeColor="accent1"/>
    </w:rPr>
  </w:style>
  <w:style w:type="character" w:customStyle="1" w:styleId="4Char">
    <w:name w:val="标题 4 Char"/>
    <w:basedOn w:val="a0"/>
    <w:link w:val="4"/>
    <w:uiPriority w:val="9"/>
    <w:semiHidden/>
    <w:qFormat/>
    <w:rsid w:val="006B25FB"/>
    <w:rPr>
      <w:rFonts w:asciiTheme="majorHAnsi" w:eastAsiaTheme="majorEastAsia" w:hAnsiTheme="majorHAnsi" w:cstheme="majorBidi"/>
      <w:b/>
      <w:bCs/>
      <w:i/>
      <w:iCs/>
      <w:color w:val="50742F" w:themeColor="accent1"/>
    </w:rPr>
  </w:style>
  <w:style w:type="character" w:customStyle="1" w:styleId="5Char">
    <w:name w:val="标题 5 Char"/>
    <w:basedOn w:val="a0"/>
    <w:link w:val="5"/>
    <w:uiPriority w:val="9"/>
    <w:semiHidden/>
    <w:qFormat/>
    <w:rsid w:val="006B25FB"/>
    <w:rPr>
      <w:rFonts w:asciiTheme="majorHAnsi" w:eastAsiaTheme="majorEastAsia" w:hAnsiTheme="majorHAnsi" w:cstheme="majorBidi"/>
      <w:color w:val="273A17" w:themeColor="accent1" w:themeShade="80"/>
    </w:rPr>
  </w:style>
  <w:style w:type="character" w:customStyle="1" w:styleId="6Char">
    <w:name w:val="标题 6 Char"/>
    <w:basedOn w:val="a0"/>
    <w:link w:val="6"/>
    <w:uiPriority w:val="9"/>
    <w:semiHidden/>
    <w:qFormat/>
    <w:rsid w:val="006B25FB"/>
    <w:rPr>
      <w:rFonts w:asciiTheme="majorHAnsi" w:eastAsiaTheme="majorEastAsia" w:hAnsiTheme="majorHAnsi" w:cstheme="majorBidi"/>
      <w:i/>
      <w:iCs/>
      <w:color w:val="273A17" w:themeColor="accent1" w:themeShade="80"/>
    </w:rPr>
  </w:style>
  <w:style w:type="character" w:customStyle="1" w:styleId="7Char">
    <w:name w:val="标题 7 Char"/>
    <w:basedOn w:val="a0"/>
    <w:link w:val="7"/>
    <w:uiPriority w:val="9"/>
    <w:semiHidden/>
    <w:qFormat/>
    <w:rsid w:val="006B25F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semiHidden/>
    <w:qFormat/>
    <w:rsid w:val="006B25FB"/>
    <w:rPr>
      <w:rFonts w:asciiTheme="majorHAnsi" w:eastAsiaTheme="majorEastAsia" w:hAnsiTheme="majorHAnsi" w:cstheme="majorBidi"/>
      <w:color w:val="50742F" w:themeColor="accent1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qFormat/>
    <w:rsid w:val="006B25F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Char4">
    <w:name w:val="标题 Char"/>
    <w:basedOn w:val="a0"/>
    <w:link w:val="aa"/>
    <w:uiPriority w:val="10"/>
    <w:qFormat/>
    <w:rsid w:val="006B25FB"/>
    <w:rPr>
      <w:rFonts w:asciiTheme="majorHAnsi" w:eastAsiaTheme="majorEastAsia" w:hAnsiTheme="majorHAnsi" w:cstheme="majorBidi"/>
      <w:color w:val="003434" w:themeColor="text2" w:themeShade="BF"/>
      <w:spacing w:val="5"/>
      <w:kern w:val="28"/>
      <w:sz w:val="52"/>
      <w:szCs w:val="52"/>
    </w:rPr>
  </w:style>
  <w:style w:type="character" w:customStyle="1" w:styleId="Char3">
    <w:name w:val="副标题 Char"/>
    <w:basedOn w:val="a0"/>
    <w:link w:val="a8"/>
    <w:uiPriority w:val="11"/>
    <w:qFormat/>
    <w:rsid w:val="006B25FB"/>
    <w:rPr>
      <w:rFonts w:asciiTheme="majorHAnsi" w:eastAsiaTheme="majorEastAsia" w:hAnsiTheme="majorHAnsi" w:cstheme="majorBidi"/>
      <w:i/>
      <w:iCs/>
      <w:color w:val="50742F" w:themeColor="accent1"/>
      <w:spacing w:val="15"/>
      <w:sz w:val="24"/>
    </w:rPr>
  </w:style>
  <w:style w:type="paragraph" w:customStyle="1" w:styleId="10">
    <w:name w:val="无间隔1"/>
    <w:uiPriority w:val="1"/>
    <w:qFormat/>
    <w:rsid w:val="006B25FB"/>
    <w:rPr>
      <w:sz w:val="28"/>
      <w:szCs w:val="24"/>
      <w:u w:color="1C654D" w:themeColor="accent2" w:themeShade="BF"/>
    </w:rPr>
  </w:style>
  <w:style w:type="paragraph" w:customStyle="1" w:styleId="11">
    <w:name w:val="列出段落1"/>
    <w:basedOn w:val="a"/>
    <w:uiPriority w:val="34"/>
    <w:qFormat/>
    <w:rsid w:val="006B25FB"/>
    <w:pPr>
      <w:ind w:left="720"/>
      <w:contextualSpacing/>
    </w:pPr>
  </w:style>
  <w:style w:type="paragraph" w:customStyle="1" w:styleId="12">
    <w:name w:val="引用1"/>
    <w:basedOn w:val="a"/>
    <w:next w:val="a"/>
    <w:link w:val="Char5"/>
    <w:uiPriority w:val="29"/>
    <w:qFormat/>
    <w:rsid w:val="006B25FB"/>
    <w:rPr>
      <w:i/>
      <w:iCs/>
      <w:color w:val="000000" w:themeColor="text1"/>
    </w:rPr>
  </w:style>
  <w:style w:type="character" w:customStyle="1" w:styleId="Char5">
    <w:name w:val="引用 Char"/>
    <w:basedOn w:val="a0"/>
    <w:link w:val="12"/>
    <w:uiPriority w:val="29"/>
    <w:qFormat/>
    <w:rsid w:val="006B25FB"/>
    <w:rPr>
      <w:i/>
      <w:iCs/>
      <w:color w:val="000000" w:themeColor="text1"/>
    </w:rPr>
  </w:style>
  <w:style w:type="paragraph" w:customStyle="1" w:styleId="13">
    <w:name w:val="明显引用1"/>
    <w:basedOn w:val="a"/>
    <w:next w:val="a"/>
    <w:link w:val="Char6"/>
    <w:uiPriority w:val="30"/>
    <w:qFormat/>
    <w:rsid w:val="006B25FB"/>
    <w:pPr>
      <w:pBdr>
        <w:bottom w:val="single" w:sz="4" w:space="4" w:color="50742F" w:themeColor="accent1"/>
      </w:pBdr>
      <w:spacing w:before="200" w:after="280"/>
      <w:ind w:left="936" w:right="936"/>
    </w:pPr>
    <w:rPr>
      <w:b/>
      <w:bCs/>
      <w:i/>
      <w:iCs/>
      <w:color w:val="50742F" w:themeColor="accent1"/>
    </w:rPr>
  </w:style>
  <w:style w:type="character" w:customStyle="1" w:styleId="Char6">
    <w:name w:val="明显引用 Char"/>
    <w:basedOn w:val="a0"/>
    <w:link w:val="13"/>
    <w:uiPriority w:val="30"/>
    <w:qFormat/>
    <w:rsid w:val="006B25FB"/>
    <w:rPr>
      <w:b/>
      <w:bCs/>
      <w:i/>
      <w:iCs/>
      <w:color w:val="50742F" w:themeColor="accent1"/>
    </w:rPr>
  </w:style>
  <w:style w:type="character" w:customStyle="1" w:styleId="14">
    <w:name w:val="不明显强调1"/>
    <w:basedOn w:val="a0"/>
    <w:uiPriority w:val="19"/>
    <w:qFormat/>
    <w:rsid w:val="006B25FB"/>
    <w:rPr>
      <w:i/>
      <w:iCs/>
      <w:color w:val="7F7F7F" w:themeColor="text1" w:themeTint="80"/>
    </w:rPr>
  </w:style>
  <w:style w:type="character" w:customStyle="1" w:styleId="15">
    <w:name w:val="明显强调1"/>
    <w:basedOn w:val="a0"/>
    <w:uiPriority w:val="21"/>
    <w:qFormat/>
    <w:rsid w:val="006B25FB"/>
    <w:rPr>
      <w:b/>
      <w:bCs/>
      <w:i/>
      <w:iCs/>
      <w:color w:val="50742F" w:themeColor="accent1"/>
    </w:rPr>
  </w:style>
  <w:style w:type="character" w:customStyle="1" w:styleId="16">
    <w:name w:val="不明显参考1"/>
    <w:basedOn w:val="a0"/>
    <w:uiPriority w:val="31"/>
    <w:qFormat/>
    <w:rsid w:val="006B25FB"/>
    <w:rPr>
      <w:smallCaps/>
      <w:color w:val="268868" w:themeColor="accent2"/>
      <w:u w:val="single"/>
    </w:rPr>
  </w:style>
  <w:style w:type="character" w:customStyle="1" w:styleId="17">
    <w:name w:val="明显参考1"/>
    <w:basedOn w:val="a0"/>
    <w:uiPriority w:val="32"/>
    <w:qFormat/>
    <w:rsid w:val="006B25FB"/>
    <w:rPr>
      <w:b/>
      <w:bCs/>
      <w:smallCaps/>
      <w:color w:val="268868" w:themeColor="accent2"/>
      <w:spacing w:val="5"/>
      <w:u w:val="single"/>
    </w:rPr>
  </w:style>
  <w:style w:type="character" w:customStyle="1" w:styleId="18">
    <w:name w:val="书籍标题1"/>
    <w:basedOn w:val="a0"/>
    <w:uiPriority w:val="33"/>
    <w:qFormat/>
    <w:rsid w:val="006B25FB"/>
    <w:rPr>
      <w:b/>
      <w:bCs/>
      <w:smallCaps/>
      <w:spacing w:val="5"/>
    </w:rPr>
  </w:style>
  <w:style w:type="paragraph" w:customStyle="1" w:styleId="TOC1">
    <w:name w:val="TOC 标题1"/>
    <w:basedOn w:val="1"/>
    <w:next w:val="a"/>
    <w:uiPriority w:val="39"/>
    <w:unhideWhenUsed/>
    <w:qFormat/>
    <w:rsid w:val="006B25FB"/>
    <w:pPr>
      <w:outlineLvl w:val="9"/>
    </w:pPr>
  </w:style>
  <w:style w:type="table" w:customStyle="1" w:styleId="19">
    <w:name w:val="网格型1"/>
    <w:basedOn w:val="a1"/>
    <w:uiPriority w:val="59"/>
    <w:qFormat/>
    <w:rsid w:val="006B2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页眉 Char"/>
    <w:basedOn w:val="a0"/>
    <w:link w:val="a7"/>
    <w:uiPriority w:val="99"/>
    <w:qFormat/>
    <w:rsid w:val="006B25FB"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sid w:val="006B25FB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qFormat/>
    <w:rsid w:val="006B25FB"/>
    <w:rPr>
      <w:sz w:val="18"/>
      <w:szCs w:val="18"/>
    </w:rPr>
  </w:style>
  <w:style w:type="character" w:customStyle="1" w:styleId="Char">
    <w:name w:val="日期 Char"/>
    <w:basedOn w:val="a0"/>
    <w:link w:val="a4"/>
    <w:uiPriority w:val="99"/>
    <w:semiHidden/>
    <w:qFormat/>
    <w:rsid w:val="006B25FB"/>
  </w:style>
  <w:style w:type="paragraph" w:styleId="ae">
    <w:name w:val="List Paragraph"/>
    <w:basedOn w:val="a"/>
    <w:uiPriority w:val="99"/>
    <w:rsid w:val="003152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8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凤舞九天">
      <a:dk1>
        <a:sysClr val="windowText" lastClr="000000"/>
      </a:dk1>
      <a:lt1>
        <a:sysClr val="window" lastClr="FFFFFF"/>
      </a:lt1>
      <a:dk2>
        <a:srgbClr val="004646"/>
      </a:dk2>
      <a:lt2>
        <a:srgbClr val="E1F0FF"/>
      </a:lt2>
      <a:accent1>
        <a:srgbClr val="50742F"/>
      </a:accent1>
      <a:accent2>
        <a:srgbClr val="268868"/>
      </a:accent2>
      <a:accent3>
        <a:srgbClr val="33BD56"/>
      </a:accent3>
      <a:accent4>
        <a:srgbClr val="4BC5B9"/>
      </a:accent4>
      <a:accent5>
        <a:srgbClr val="3163CA"/>
      </a:accent5>
      <a:accent6>
        <a:srgbClr val="4B14AA"/>
      </a:accent6>
      <a:hlink>
        <a:srgbClr val="D9BE02"/>
      </a:hlink>
      <a:folHlink>
        <a:srgbClr val="F900F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ECBFCA-DFD4-4C44-8D09-8F90524B3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10</Pages>
  <Words>918</Words>
  <Characters>5236</Characters>
  <Application>Microsoft Office Word</Application>
  <DocSecurity>0</DocSecurity>
  <Lines>43</Lines>
  <Paragraphs>12</Paragraphs>
  <ScaleCrop>false</ScaleCrop>
  <Company>Microsoft</Company>
  <LinksUpToDate>false</LinksUpToDate>
  <CharactersWithSpaces>6142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CSXY-001</dc:creator>
  <cp:lastModifiedBy>陈东汉</cp:lastModifiedBy>
  <cp:revision>16</cp:revision>
  <cp:lastPrinted>2016-12-08T06:44:00Z</cp:lastPrinted>
  <dcterms:created xsi:type="dcterms:W3CDTF">2016-11-09T08:55:00Z</dcterms:created>
  <dcterms:modified xsi:type="dcterms:W3CDTF">2017-11-01T02:43:00Z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