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5" w:rsidRPr="00DB6F75" w:rsidRDefault="00DB6F75" w:rsidP="00DB6F75">
      <w:pPr>
        <w:widowControl w:val="0"/>
        <w:adjustRightInd w:val="0"/>
        <w:snapToGrid w:val="0"/>
        <w:spacing w:line="760" w:lineRule="exact"/>
        <w:jc w:val="center"/>
        <w:rPr>
          <w:rFonts w:ascii="小标宋" w:eastAsia="小标宋" w:hAnsi="仿宋"/>
          <w:color w:val="000000" w:themeColor="text1"/>
          <w:sz w:val="44"/>
          <w:szCs w:val="44"/>
        </w:rPr>
      </w:pPr>
      <w:r w:rsidRPr="00DB6F75">
        <w:rPr>
          <w:rFonts w:ascii="小标宋" w:eastAsia="小标宋" w:hAnsi="仿宋" w:hint="eastAsia"/>
          <w:color w:val="000000" w:themeColor="text1"/>
          <w:sz w:val="44"/>
          <w:szCs w:val="44"/>
        </w:rPr>
        <w:t>东莞理工学院城市学院</w:t>
      </w:r>
    </w:p>
    <w:p w:rsidR="00DB6F75" w:rsidRPr="00DB6F75" w:rsidRDefault="00DB6F75" w:rsidP="00DB6F75">
      <w:pPr>
        <w:widowControl w:val="0"/>
        <w:adjustRightInd w:val="0"/>
        <w:snapToGrid w:val="0"/>
        <w:spacing w:line="760" w:lineRule="exact"/>
        <w:jc w:val="center"/>
        <w:rPr>
          <w:rFonts w:ascii="小标宋" w:eastAsia="小标宋" w:hAnsi="仿宋"/>
          <w:color w:val="000000" w:themeColor="text1"/>
          <w:sz w:val="44"/>
          <w:szCs w:val="44"/>
        </w:rPr>
      </w:pPr>
      <w:r w:rsidRPr="00DB6F75">
        <w:rPr>
          <w:rFonts w:ascii="小标宋" w:eastAsia="小标宋" w:hAnsi="仿宋" w:hint="eastAsia"/>
          <w:color w:val="000000" w:themeColor="text1"/>
          <w:sz w:val="44"/>
          <w:szCs w:val="44"/>
        </w:rPr>
        <w:t>学生赴台湾高校交流学习奖励办法（试行）</w:t>
      </w:r>
    </w:p>
    <w:p w:rsidR="0020359B" w:rsidRDefault="0020359B" w:rsidP="0020359B">
      <w:pPr>
        <w:widowControl w:val="0"/>
        <w:adjustRightInd w:val="0"/>
        <w:snapToGrid w:val="0"/>
        <w:spacing w:line="560" w:lineRule="exact"/>
        <w:ind w:firstLineChars="200" w:firstLine="651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:rsidR="00DB6F75" w:rsidRPr="00DB6F75" w:rsidRDefault="0020359B" w:rsidP="0020359B">
      <w:pPr>
        <w:widowControl w:val="0"/>
        <w:adjustRightInd w:val="0"/>
        <w:snapToGrid w:val="0"/>
        <w:spacing w:line="560" w:lineRule="exact"/>
        <w:ind w:firstLineChars="200" w:firstLine="651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20359B">
        <w:rPr>
          <w:rFonts w:ascii="仿宋" w:eastAsia="仿宋" w:hAnsi="仿宋" w:hint="eastAsia"/>
          <w:color w:val="000000" w:themeColor="text1"/>
          <w:sz w:val="32"/>
          <w:szCs w:val="32"/>
        </w:rPr>
        <w:t>东理城〔</w:t>
      </w:r>
      <w:r w:rsidRPr="0020359B">
        <w:rPr>
          <w:rFonts w:ascii="仿宋" w:eastAsia="仿宋" w:hAnsi="仿宋"/>
          <w:color w:val="000000" w:themeColor="text1"/>
          <w:sz w:val="32"/>
          <w:szCs w:val="32"/>
        </w:rPr>
        <w:t>2016〕9号</w:t>
      </w:r>
    </w:p>
    <w:p w:rsidR="0020359B" w:rsidRDefault="0020359B" w:rsidP="007B3A44">
      <w:pPr>
        <w:widowControl w:val="0"/>
        <w:adjustRightInd w:val="0"/>
        <w:snapToGrid w:val="0"/>
        <w:spacing w:line="54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bookmarkStart w:id="0" w:name="_GoBack"/>
      <w:bookmarkEnd w:id="0"/>
      <w:r w:rsidRPr="00DB6F75">
        <w:rPr>
          <w:rFonts w:ascii="黑体" w:eastAsia="黑体" w:hAnsi="黑体" w:hint="eastAsia"/>
          <w:color w:val="000000" w:themeColor="text1"/>
          <w:sz w:val="32"/>
          <w:szCs w:val="32"/>
        </w:rPr>
        <w:t>第一章</w:t>
      </w:r>
      <w:r w:rsidRPr="00DB6F75">
        <w:rPr>
          <w:rFonts w:ascii="黑体" w:eastAsia="黑体" w:hAnsi="黑体"/>
          <w:color w:val="000000" w:themeColor="text1"/>
          <w:sz w:val="32"/>
          <w:szCs w:val="32"/>
        </w:rPr>
        <w:t xml:space="preserve"> 总则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第一条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为了</w:t>
      </w:r>
      <w:r w:rsidR="00EC1548">
        <w:rPr>
          <w:rFonts w:ascii="仿宋" w:eastAsia="仿宋" w:hAnsi="仿宋" w:hint="eastAsia"/>
          <w:color w:val="000000" w:themeColor="text1"/>
          <w:sz w:val="32"/>
          <w:szCs w:val="32"/>
        </w:rPr>
        <w:t>进一步做好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学生</w:t>
      </w:r>
      <w:r w:rsidR="00EC1548">
        <w:rPr>
          <w:rFonts w:ascii="仿宋" w:eastAsia="仿宋" w:hAnsi="仿宋" w:hint="eastAsia"/>
          <w:color w:val="000000" w:themeColor="text1"/>
          <w:sz w:val="32"/>
          <w:szCs w:val="32"/>
        </w:rPr>
        <w:t>赴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台湾高校交流学习</w:t>
      </w:r>
      <w:r w:rsidR="00EC1548">
        <w:rPr>
          <w:rFonts w:ascii="仿宋" w:eastAsia="仿宋" w:hAnsi="仿宋" w:hint="eastAsia"/>
          <w:color w:val="000000" w:themeColor="text1"/>
          <w:sz w:val="32"/>
          <w:szCs w:val="32"/>
        </w:rPr>
        <w:t>顶目</w:t>
      </w:r>
      <w:r w:rsidR="00E064F6">
        <w:rPr>
          <w:rFonts w:ascii="仿宋" w:eastAsia="仿宋" w:hAnsi="仿宋" w:hint="eastAsia"/>
          <w:color w:val="000000" w:themeColor="text1"/>
          <w:sz w:val="32"/>
          <w:szCs w:val="32"/>
        </w:rPr>
        <w:t>，</w:t>
      </w:r>
      <w:r w:rsidR="00EC1548" w:rsidRPr="00DB6F75">
        <w:rPr>
          <w:rFonts w:ascii="仿宋" w:eastAsia="仿宋" w:hAnsi="仿宋"/>
          <w:color w:val="000000" w:themeColor="text1"/>
          <w:sz w:val="32"/>
          <w:szCs w:val="32"/>
        </w:rPr>
        <w:t>奖励品学兼优的</w:t>
      </w:r>
      <w:r w:rsidR="00EC1548">
        <w:rPr>
          <w:rFonts w:ascii="仿宋" w:eastAsia="仿宋" w:hAnsi="仿宋"/>
          <w:color w:val="000000" w:themeColor="text1"/>
          <w:sz w:val="32"/>
          <w:szCs w:val="32"/>
        </w:rPr>
        <w:t>赴</w:t>
      </w:r>
      <w:r w:rsidR="00EC1548">
        <w:rPr>
          <w:rFonts w:ascii="仿宋" w:eastAsia="仿宋" w:hAnsi="仿宋" w:hint="eastAsia"/>
          <w:color w:val="000000" w:themeColor="text1"/>
          <w:sz w:val="32"/>
          <w:szCs w:val="32"/>
        </w:rPr>
        <w:t>台</w:t>
      </w:r>
      <w:r w:rsidR="00E064F6" w:rsidRPr="00E064F6">
        <w:rPr>
          <w:rFonts w:ascii="仿宋" w:eastAsia="仿宋" w:hAnsi="仿宋" w:hint="eastAsia"/>
          <w:color w:val="000000" w:themeColor="text1"/>
          <w:sz w:val="32"/>
          <w:szCs w:val="32"/>
        </w:rPr>
        <w:t>交流学习</w:t>
      </w:r>
      <w:r w:rsidR="00E064F6">
        <w:rPr>
          <w:rFonts w:ascii="仿宋" w:eastAsia="仿宋" w:hAnsi="仿宋" w:hint="eastAsia"/>
          <w:color w:val="000000" w:themeColor="text1"/>
          <w:sz w:val="32"/>
          <w:szCs w:val="32"/>
        </w:rPr>
        <w:t>的学生，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减轻学生在台交流学习</w:t>
      </w:r>
      <w:r w:rsidR="00E064F6">
        <w:rPr>
          <w:rFonts w:ascii="仿宋" w:eastAsia="仿宋" w:hAnsi="仿宋"/>
          <w:color w:val="000000" w:themeColor="text1"/>
          <w:sz w:val="32"/>
          <w:szCs w:val="32"/>
        </w:rPr>
        <w:t>期</w:t>
      </w:r>
      <w:r w:rsidR="00E064F6">
        <w:rPr>
          <w:rFonts w:ascii="仿宋" w:eastAsia="仿宋" w:hAnsi="仿宋" w:hint="eastAsia"/>
          <w:color w:val="000000" w:themeColor="text1"/>
          <w:sz w:val="32"/>
          <w:szCs w:val="32"/>
        </w:rPr>
        <w:t>间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负担</w:t>
      </w:r>
      <w:r w:rsidR="00961486">
        <w:rPr>
          <w:rFonts w:ascii="仿宋" w:eastAsia="仿宋" w:hAnsi="仿宋" w:hint="eastAsia"/>
          <w:color w:val="000000" w:themeColor="text1"/>
          <w:sz w:val="32"/>
          <w:szCs w:val="32"/>
        </w:rPr>
        <w:t>，特制订本办法</w:t>
      </w:r>
      <w:r w:rsidR="00E064F6"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。 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第二条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学院</w:t>
      </w:r>
      <w:r w:rsidR="00DA4B68">
        <w:rPr>
          <w:rFonts w:ascii="仿宋" w:eastAsia="仿宋" w:hAnsi="仿宋"/>
          <w:color w:val="000000" w:themeColor="text1"/>
          <w:sz w:val="32"/>
          <w:szCs w:val="32"/>
        </w:rPr>
        <w:t>港澳台事务办</w:t>
      </w:r>
      <w:r w:rsidR="00961486">
        <w:rPr>
          <w:rFonts w:ascii="仿宋" w:eastAsia="仿宋" w:hAnsi="仿宋" w:hint="eastAsia"/>
          <w:color w:val="000000" w:themeColor="text1"/>
          <w:sz w:val="32"/>
          <w:szCs w:val="32"/>
        </w:rPr>
        <w:t>公室（以下简称港澳台事务办）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为赴台湾高校交流学习奖励的组织和管理单位，履行以下主要职责：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（一）负责编制每学期的赴台湾高校交流奖励资金的使用计划，报学院审批后实施</w:t>
      </w:r>
      <w:r w:rsidR="0096148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（二）负责确定赴台交流学习奖励学生总名额。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（三）负责联系教务处及学生所在</w:t>
      </w:r>
      <w:r w:rsidR="00E60F9F">
        <w:rPr>
          <w:rFonts w:ascii="仿宋" w:eastAsia="仿宋" w:hAnsi="仿宋" w:hint="eastAsia"/>
          <w:color w:val="000000" w:themeColor="text1"/>
          <w:sz w:val="32"/>
          <w:szCs w:val="32"/>
        </w:rPr>
        <w:t>系</w:t>
      </w: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，审核学生符合受奖励资格</w:t>
      </w:r>
      <w:r w:rsidR="0096148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（四）负责联系财务处，联络奖励发放事宜。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第三条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961486">
        <w:rPr>
          <w:rFonts w:ascii="仿宋" w:eastAsia="仿宋" w:hAnsi="仿宋"/>
          <w:color w:val="000000" w:themeColor="text1"/>
          <w:sz w:val="32"/>
          <w:szCs w:val="32"/>
        </w:rPr>
        <w:t>学生所在系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、教务处履行以下主要职责：</w:t>
      </w:r>
    </w:p>
    <w:p w:rsidR="00DB6F75" w:rsidRPr="00DB6F75" w:rsidRDefault="00961486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（一）由系</w:t>
      </w:r>
      <w:r w:rsidR="00DB6F75"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按照公平、公正的原则，选送品学兼优的学生作为该办法奖励的人选；负责办理学生综合成绩排名证明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（二）教务处负责办理学生成绩绩点排名证明。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DB6F75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第二章</w:t>
      </w:r>
      <w:r w:rsidRPr="00DB6F75">
        <w:rPr>
          <w:rFonts w:ascii="黑体" w:eastAsia="黑体" w:hAnsi="黑体"/>
          <w:color w:val="000000" w:themeColor="text1"/>
          <w:sz w:val="32"/>
          <w:szCs w:val="32"/>
        </w:rPr>
        <w:t xml:space="preserve"> 奖励条件及遴选办法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第四条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 奖励对象应符合下列条件：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（一）热爱祖国，品德优秀</w:t>
      </w:r>
      <w:r w:rsidR="007B3A4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（二）身心健康，适应能力强，综合素质高</w:t>
      </w:r>
      <w:r w:rsidR="007B3A4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（三）学习成绩优秀，大一和大二学年学业成绩综合排名均为所在班级前</w:t>
      </w:r>
      <w:r w:rsidR="00961486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0%。 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（四）赴台学习期间成绩优秀，其所修专业及学分能满足转换到我院教学计划的条件。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（五）获得台湾高校学费减免资格的学生，不在该奖励范围之列。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第五条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 奖励对象遴选办法：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（一）同一批次赴台交流的学生，按照学生所在班级综合成绩排名从高到低确定名次</w:t>
      </w:r>
      <w:r w:rsidR="007B3A4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（二）不同专业学生所在班级排名情况相同的，以其成绩绩点高低确定排名</w:t>
      </w:r>
      <w:r w:rsidR="007B3A44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DB6F75" w:rsidRPr="00DB6F75" w:rsidRDefault="00961486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（三）拟奖励的学生名单报学院分管院领导审定，同时送达学生所在系</w:t>
      </w:r>
      <w:r w:rsidR="00DB6F75"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、教务处、学生处。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（四）按程序完成公示、奖励发放工作。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DB6F75">
        <w:rPr>
          <w:rFonts w:ascii="黑体" w:eastAsia="黑体" w:hAnsi="黑体" w:hint="eastAsia"/>
          <w:color w:val="000000" w:themeColor="text1"/>
          <w:sz w:val="32"/>
          <w:szCs w:val="32"/>
        </w:rPr>
        <w:t>第三章</w:t>
      </w:r>
      <w:r w:rsidRPr="00DB6F75">
        <w:rPr>
          <w:rFonts w:ascii="黑体" w:eastAsia="黑体" w:hAnsi="黑体"/>
          <w:color w:val="000000" w:themeColor="text1"/>
          <w:sz w:val="32"/>
          <w:szCs w:val="32"/>
        </w:rPr>
        <w:t xml:space="preserve">  奖励标准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第六条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 每</w:t>
      </w:r>
      <w:r w:rsidR="00961486">
        <w:rPr>
          <w:rFonts w:ascii="仿宋" w:eastAsia="仿宋" w:hAnsi="仿宋" w:hint="eastAsia"/>
          <w:color w:val="000000" w:themeColor="text1"/>
          <w:sz w:val="32"/>
          <w:szCs w:val="32"/>
        </w:rPr>
        <w:t>期赴台交流生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设置交流学习奖励名额15名，其中一等奖3名，奖励金额5000元；二等奖5名，奖励金额3000元</w:t>
      </w:r>
      <w:r w:rsidR="00961486">
        <w:rPr>
          <w:rFonts w:ascii="仿宋" w:eastAsia="仿宋" w:hAnsi="仿宋" w:hint="eastAsia"/>
          <w:color w:val="000000" w:themeColor="text1"/>
          <w:sz w:val="32"/>
          <w:szCs w:val="32"/>
        </w:rPr>
        <w:t>；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三等奖10名，奖励金额2000元。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DB6F75">
        <w:rPr>
          <w:rFonts w:ascii="黑体" w:eastAsia="黑体" w:hAnsi="黑体" w:hint="eastAsia"/>
          <w:color w:val="000000" w:themeColor="text1"/>
          <w:sz w:val="32"/>
          <w:szCs w:val="32"/>
        </w:rPr>
        <w:t>第四章</w:t>
      </w:r>
      <w:r w:rsidRPr="00DB6F75">
        <w:rPr>
          <w:rFonts w:ascii="黑体" w:eastAsia="黑体" w:hAnsi="黑体"/>
          <w:color w:val="000000" w:themeColor="text1"/>
          <w:sz w:val="32"/>
          <w:szCs w:val="32"/>
        </w:rPr>
        <w:t xml:space="preserve"> 工作流程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第七条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每学期开学第四周，</w:t>
      </w:r>
      <w:r w:rsidR="00DA4B68">
        <w:rPr>
          <w:rFonts w:ascii="仿宋" w:eastAsia="仿宋" w:hAnsi="仿宋"/>
          <w:color w:val="000000" w:themeColor="text1"/>
          <w:sz w:val="32"/>
          <w:szCs w:val="32"/>
        </w:rPr>
        <w:t>港澳台事务办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根据学院上一学期开展赴台交流与合作的情况，向学院提出下学期赴台交流学习学生奖励经费使用计划。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第八条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每学期第9-10周进行选拔和审批。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第九条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每学期第15周前，学生向所在</w:t>
      </w:r>
      <w:r w:rsidR="00E60F9F">
        <w:rPr>
          <w:rFonts w:ascii="仿宋" w:eastAsia="仿宋" w:hAnsi="仿宋"/>
          <w:color w:val="000000" w:themeColor="text1"/>
          <w:sz w:val="32"/>
          <w:szCs w:val="32"/>
        </w:rPr>
        <w:t>系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申请后，将</w:t>
      </w:r>
      <w:r w:rsidR="00E60F9F">
        <w:rPr>
          <w:rFonts w:ascii="仿宋" w:eastAsia="仿宋" w:hAnsi="仿宋"/>
          <w:color w:val="000000" w:themeColor="text1"/>
          <w:sz w:val="32"/>
          <w:szCs w:val="32"/>
        </w:rPr>
        <w:t>系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审核后的申请材料及教务处、学生所在</w:t>
      </w:r>
      <w:r w:rsidR="00E60F9F">
        <w:rPr>
          <w:rFonts w:ascii="仿宋" w:eastAsia="仿宋" w:hAnsi="仿宋"/>
          <w:color w:val="000000" w:themeColor="text1"/>
          <w:sz w:val="32"/>
          <w:szCs w:val="32"/>
        </w:rPr>
        <w:t>系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出具的证明材料提交到</w:t>
      </w:r>
      <w:r w:rsidR="00DA4B68">
        <w:rPr>
          <w:rFonts w:ascii="仿宋" w:eastAsia="仿宋" w:hAnsi="仿宋"/>
          <w:color w:val="000000" w:themeColor="text1"/>
          <w:sz w:val="32"/>
          <w:szCs w:val="32"/>
        </w:rPr>
        <w:t>港澳台事务办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第十条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DA4B68">
        <w:rPr>
          <w:rFonts w:ascii="仿宋" w:eastAsia="仿宋" w:hAnsi="仿宋"/>
          <w:color w:val="000000" w:themeColor="text1"/>
          <w:sz w:val="32"/>
          <w:szCs w:val="32"/>
        </w:rPr>
        <w:t>港澳台事务办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汇总名单后报学院分管院领导审批。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第十一条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在全院范围内公示赴台湾高校交流学习学生名单及</w:t>
      </w:r>
      <w:r w:rsidR="00E60F9F" w:rsidRPr="00DB6F75">
        <w:rPr>
          <w:rFonts w:ascii="仿宋" w:eastAsia="仿宋" w:hAnsi="仿宋"/>
          <w:color w:val="000000" w:themeColor="text1"/>
          <w:sz w:val="32"/>
          <w:szCs w:val="32"/>
        </w:rPr>
        <w:t>拟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享受减免台湾高校学费、受奖励学生名单，公示期为5个工作日。</w:t>
      </w:r>
    </w:p>
    <w:p w:rsidR="00DB6F75" w:rsidRPr="00DB6F75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 w:hint="eastAsia"/>
          <w:color w:val="000000" w:themeColor="text1"/>
          <w:sz w:val="32"/>
          <w:szCs w:val="32"/>
        </w:rPr>
        <w:t>第十二条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次学期第3-4周，学生在教务处完成课程及学分转换</w:t>
      </w:r>
      <w:r w:rsidR="007B3A44">
        <w:rPr>
          <w:rFonts w:ascii="仿宋" w:eastAsia="仿宋" w:hAnsi="仿宋"/>
          <w:color w:val="000000" w:themeColor="text1"/>
          <w:sz w:val="32"/>
          <w:szCs w:val="32"/>
        </w:rPr>
        <w:t>且</w:t>
      </w:r>
      <w:r w:rsidR="00E60F9F">
        <w:rPr>
          <w:rFonts w:ascii="仿宋" w:eastAsia="仿宋" w:hAnsi="仿宋"/>
          <w:color w:val="000000" w:themeColor="text1"/>
          <w:sz w:val="32"/>
          <w:szCs w:val="32"/>
        </w:rPr>
        <w:t>依</w:t>
      </w:r>
      <w:r w:rsidR="007B3A44" w:rsidRPr="007B3A44">
        <w:rPr>
          <w:rFonts w:ascii="仿宋" w:eastAsia="仿宋" w:hAnsi="仿宋" w:hint="eastAsia"/>
          <w:color w:val="000000" w:themeColor="text1"/>
          <w:sz w:val="32"/>
          <w:szCs w:val="32"/>
        </w:rPr>
        <w:t>第十一条</w:t>
      </w:r>
      <w:r w:rsidR="007B3A44">
        <w:rPr>
          <w:rFonts w:ascii="仿宋" w:eastAsia="仿宋" w:hAnsi="仿宋" w:hint="eastAsia"/>
          <w:color w:val="000000" w:themeColor="text1"/>
          <w:sz w:val="32"/>
          <w:szCs w:val="32"/>
        </w:rPr>
        <w:t>公示期满无异议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后，</w:t>
      </w:r>
      <w:r w:rsidR="00E60F9F">
        <w:rPr>
          <w:rFonts w:ascii="仿宋" w:eastAsia="仿宋" w:hAnsi="仿宋" w:hint="eastAsia"/>
          <w:color w:val="000000" w:themeColor="text1"/>
          <w:sz w:val="32"/>
          <w:szCs w:val="32"/>
        </w:rPr>
        <w:t>由</w:t>
      </w:r>
      <w:r w:rsidR="00DA4B68">
        <w:rPr>
          <w:rFonts w:ascii="仿宋" w:eastAsia="仿宋" w:hAnsi="仿宋"/>
          <w:color w:val="000000" w:themeColor="text1"/>
          <w:sz w:val="32"/>
          <w:szCs w:val="32"/>
        </w:rPr>
        <w:t>港澳台事务办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领</w:t>
      </w:r>
      <w:r w:rsidR="00E60F9F">
        <w:rPr>
          <w:rFonts w:ascii="仿宋" w:eastAsia="仿宋" w:hAnsi="仿宋"/>
          <w:color w:val="000000" w:themeColor="text1"/>
          <w:sz w:val="32"/>
          <w:szCs w:val="32"/>
        </w:rPr>
        <w:t>款</w:t>
      </w:r>
      <w:r w:rsidR="00E60F9F">
        <w:rPr>
          <w:rFonts w:ascii="仿宋" w:eastAsia="仿宋" w:hAnsi="仿宋" w:hint="eastAsia"/>
          <w:color w:val="000000" w:themeColor="text1"/>
          <w:sz w:val="32"/>
          <w:szCs w:val="32"/>
        </w:rPr>
        <w:t>颁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>奖。</w:t>
      </w:r>
    </w:p>
    <w:p w:rsidR="00DB6F75" w:rsidRPr="00C603FC" w:rsidRDefault="00DB6F75" w:rsidP="007B3A44">
      <w:pPr>
        <w:widowControl w:val="0"/>
        <w:adjustRightInd w:val="0"/>
        <w:snapToGrid w:val="0"/>
        <w:spacing w:line="540" w:lineRule="exact"/>
        <w:jc w:val="center"/>
        <w:rPr>
          <w:rFonts w:ascii="黑体" w:eastAsia="黑体" w:hAnsi="黑体"/>
          <w:color w:val="000000" w:themeColor="text1"/>
          <w:sz w:val="32"/>
          <w:szCs w:val="32"/>
        </w:rPr>
      </w:pPr>
      <w:r w:rsidRPr="00C603FC">
        <w:rPr>
          <w:rFonts w:ascii="黑体" w:eastAsia="黑体" w:hAnsi="黑体" w:hint="eastAsia"/>
          <w:color w:val="000000" w:themeColor="text1"/>
          <w:sz w:val="32"/>
          <w:szCs w:val="32"/>
        </w:rPr>
        <w:t>第五章</w:t>
      </w:r>
      <w:r w:rsidRPr="00C603FC">
        <w:rPr>
          <w:rFonts w:ascii="黑体" w:eastAsia="黑体" w:hAnsi="黑体"/>
          <w:color w:val="000000" w:themeColor="text1"/>
          <w:sz w:val="32"/>
          <w:szCs w:val="32"/>
        </w:rPr>
        <w:t xml:space="preserve"> 附则</w:t>
      </w:r>
    </w:p>
    <w:p w:rsidR="009B6241" w:rsidRPr="007B3B81" w:rsidRDefault="00DB6F75" w:rsidP="007B3A44">
      <w:pPr>
        <w:widowControl w:val="0"/>
        <w:adjustRightInd w:val="0"/>
        <w:snapToGrid w:val="0"/>
        <w:spacing w:line="540" w:lineRule="exact"/>
        <w:ind w:firstLineChars="200" w:firstLine="651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第十三条</w:t>
      </w:r>
      <w:r w:rsidR="00E330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="00E330F5" w:rsidRPr="00E330F5">
        <w:rPr>
          <w:rFonts w:ascii="仿宋" w:eastAsia="仿宋" w:hAnsi="仿宋" w:hint="eastAsia"/>
          <w:color w:val="000000" w:themeColor="text1"/>
          <w:sz w:val="32"/>
          <w:szCs w:val="32"/>
        </w:rPr>
        <w:t>本办法自学院批准印发之日起施行，由</w:t>
      </w:r>
      <w:r w:rsidR="00DA4B68">
        <w:rPr>
          <w:rFonts w:ascii="仿宋" w:eastAsia="仿宋" w:hAnsi="仿宋" w:hint="eastAsia"/>
          <w:color w:val="000000" w:themeColor="text1"/>
          <w:sz w:val="32"/>
          <w:szCs w:val="32"/>
        </w:rPr>
        <w:t>港澳台事务办</w:t>
      </w:r>
      <w:r w:rsidR="00E330F5" w:rsidRPr="00E330F5">
        <w:rPr>
          <w:rFonts w:ascii="仿宋" w:eastAsia="仿宋" w:hAnsi="仿宋" w:hint="eastAsia"/>
          <w:color w:val="000000" w:themeColor="text1"/>
          <w:sz w:val="32"/>
          <w:szCs w:val="32"/>
        </w:rPr>
        <w:t>负责解释、修订。学院原有与本办法相同或相冲突的文件同时停止执行。</w:t>
      </w:r>
      <w:r w:rsidRPr="00DB6F75">
        <w:rPr>
          <w:rFonts w:ascii="仿宋" w:eastAsia="仿宋" w:hAnsi="仿宋"/>
          <w:color w:val="000000" w:themeColor="text1"/>
          <w:sz w:val="32"/>
          <w:szCs w:val="32"/>
        </w:rPr>
        <w:t xml:space="preserve">             </w:t>
      </w:r>
    </w:p>
    <w:sectPr w:rsidR="009B6241" w:rsidRPr="007B3B81" w:rsidSect="00DB6F75">
      <w:footerReference w:type="even" r:id="rId7"/>
      <w:footerReference w:type="default" r:id="rId8"/>
      <w:pgSz w:w="11906" w:h="16838" w:code="9"/>
      <w:pgMar w:top="2155" w:right="1474" w:bottom="1985" w:left="1588" w:header="851" w:footer="1134" w:gutter="0"/>
      <w:pgNumType w:fmt="numberInDash"/>
      <w:cols w:space="425"/>
      <w:titlePg/>
      <w:docGrid w:type="linesAndChars" w:linePitch="507" w:charSpace="1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0EA" w:rsidRDefault="00DC60EA" w:rsidP="000F379F">
      <w:r>
        <w:separator/>
      </w:r>
    </w:p>
  </w:endnote>
  <w:endnote w:type="continuationSeparator" w:id="0">
    <w:p w:rsidR="00DC60EA" w:rsidRDefault="00DC60EA" w:rsidP="000F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康简标题宋">
    <w:altName w:val="Arial Unicode MS"/>
    <w:panose1 w:val="02010609000101010101"/>
    <w:charset w:val="86"/>
    <w:family w:val="modern"/>
    <w:pitch w:val="fixed"/>
    <w:sig w:usb0="00000000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pacing w:val="316"/>
      </w:rPr>
      <w:id w:val="917595406"/>
      <w:docPartObj>
        <w:docPartGallery w:val="Page Numbers (Bottom of Page)"/>
        <w:docPartUnique/>
      </w:docPartObj>
    </w:sdtPr>
    <w:sdtEndPr>
      <w:rPr>
        <w:spacing w:val="0"/>
        <w:sz w:val="28"/>
        <w:szCs w:val="28"/>
      </w:rPr>
    </w:sdtEndPr>
    <w:sdtContent>
      <w:p w:rsidR="008631F2" w:rsidRPr="00DB6F75" w:rsidRDefault="00694715" w:rsidP="00DB6F75">
        <w:pPr>
          <w:pStyle w:val="af3"/>
          <w:ind w:leftChars="100" w:left="280"/>
          <w:rPr>
            <w:sz w:val="28"/>
            <w:szCs w:val="28"/>
          </w:rPr>
        </w:pPr>
        <w:r w:rsidRPr="000F379F">
          <w:rPr>
            <w:sz w:val="28"/>
            <w:szCs w:val="28"/>
          </w:rPr>
          <w:fldChar w:fldCharType="begin"/>
        </w:r>
        <w:r w:rsidR="000F379F" w:rsidRPr="000F379F">
          <w:rPr>
            <w:sz w:val="28"/>
            <w:szCs w:val="28"/>
          </w:rPr>
          <w:instrText>PAGE   \* MERGEFORMAT</w:instrText>
        </w:r>
        <w:r w:rsidRPr="000F379F">
          <w:rPr>
            <w:sz w:val="28"/>
            <w:szCs w:val="28"/>
          </w:rPr>
          <w:fldChar w:fldCharType="separate"/>
        </w:r>
        <w:r w:rsidR="0020359B" w:rsidRPr="0020359B">
          <w:rPr>
            <w:noProof/>
            <w:sz w:val="28"/>
            <w:szCs w:val="28"/>
            <w:lang w:val="zh-CN"/>
          </w:rPr>
          <w:t>-</w:t>
        </w:r>
        <w:r w:rsidR="0020359B">
          <w:rPr>
            <w:noProof/>
            <w:sz w:val="28"/>
            <w:szCs w:val="28"/>
          </w:rPr>
          <w:t xml:space="preserve"> 2 -</w:t>
        </w:r>
        <w:r w:rsidRPr="000F379F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99330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631F2" w:rsidRPr="00DB6F75" w:rsidRDefault="00694715" w:rsidP="00DB6F75">
        <w:pPr>
          <w:pStyle w:val="af3"/>
          <w:ind w:leftChars="100" w:left="280" w:rightChars="100" w:right="280"/>
          <w:jc w:val="right"/>
          <w:rPr>
            <w:sz w:val="28"/>
            <w:szCs w:val="28"/>
          </w:rPr>
        </w:pPr>
        <w:r w:rsidRPr="009809D2">
          <w:rPr>
            <w:sz w:val="28"/>
            <w:szCs w:val="28"/>
          </w:rPr>
          <w:fldChar w:fldCharType="begin"/>
        </w:r>
        <w:r w:rsidR="009809D2" w:rsidRPr="009809D2">
          <w:rPr>
            <w:sz w:val="28"/>
            <w:szCs w:val="28"/>
          </w:rPr>
          <w:instrText>PAGE   \* MERGEFORMAT</w:instrText>
        </w:r>
        <w:r w:rsidRPr="009809D2">
          <w:rPr>
            <w:sz w:val="28"/>
            <w:szCs w:val="28"/>
          </w:rPr>
          <w:fldChar w:fldCharType="separate"/>
        </w:r>
        <w:r w:rsidR="0020359B" w:rsidRPr="0020359B">
          <w:rPr>
            <w:noProof/>
            <w:sz w:val="28"/>
            <w:szCs w:val="28"/>
            <w:lang w:val="zh-CN"/>
          </w:rPr>
          <w:t>-</w:t>
        </w:r>
        <w:r w:rsidR="0020359B">
          <w:rPr>
            <w:noProof/>
            <w:sz w:val="28"/>
            <w:szCs w:val="28"/>
          </w:rPr>
          <w:t xml:space="preserve"> 3 -</w:t>
        </w:r>
        <w:r w:rsidRPr="009809D2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0EA" w:rsidRDefault="00DC60EA" w:rsidP="000F379F">
      <w:r>
        <w:separator/>
      </w:r>
    </w:p>
  </w:footnote>
  <w:footnote w:type="continuationSeparator" w:id="0">
    <w:p w:rsidR="00DC60EA" w:rsidRDefault="00DC60EA" w:rsidP="000F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singleLevel"/>
    <w:tmpl w:val="00000009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0104270C"/>
    <w:multiLevelType w:val="hybridMultilevel"/>
    <w:tmpl w:val="731EAAF8"/>
    <w:lvl w:ilvl="0" w:tplc="8F6ED082">
      <w:start w:val="1"/>
      <w:numFmt w:val="decimal"/>
      <w:lvlText w:val="（%1）"/>
      <w:lvlJc w:val="left"/>
      <w:pPr>
        <w:ind w:left="1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>
    <w:nsid w:val="015D077B"/>
    <w:multiLevelType w:val="hybridMultilevel"/>
    <w:tmpl w:val="34B8EBFA"/>
    <w:lvl w:ilvl="0" w:tplc="8F6ED082">
      <w:start w:val="1"/>
      <w:numFmt w:val="decimal"/>
      <w:lvlText w:val="（%1）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3">
    <w:nsid w:val="034652CA"/>
    <w:multiLevelType w:val="hybridMultilevel"/>
    <w:tmpl w:val="C6F68002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4">
    <w:nsid w:val="0C08434B"/>
    <w:multiLevelType w:val="hybridMultilevel"/>
    <w:tmpl w:val="8472A1D4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5">
    <w:nsid w:val="0DA5301E"/>
    <w:multiLevelType w:val="hybridMultilevel"/>
    <w:tmpl w:val="794CD2A2"/>
    <w:lvl w:ilvl="0" w:tplc="39643C9A">
      <w:start w:val="1"/>
      <w:numFmt w:val="decimal"/>
      <w:lvlText w:val="%1."/>
      <w:lvlJc w:val="left"/>
      <w:pPr>
        <w:ind w:left="975" w:hanging="4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6">
    <w:nsid w:val="0F030EF7"/>
    <w:multiLevelType w:val="hybridMultilevel"/>
    <w:tmpl w:val="7EF4FCAE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7">
    <w:nsid w:val="0FA42D9D"/>
    <w:multiLevelType w:val="hybridMultilevel"/>
    <w:tmpl w:val="E8DE515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08624F9"/>
    <w:multiLevelType w:val="hybridMultilevel"/>
    <w:tmpl w:val="3EF22916"/>
    <w:lvl w:ilvl="0" w:tplc="8F6ED082">
      <w:start w:val="1"/>
      <w:numFmt w:val="decimal"/>
      <w:lvlText w:val="（%1）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9">
    <w:nsid w:val="15CC66BD"/>
    <w:multiLevelType w:val="hybridMultilevel"/>
    <w:tmpl w:val="68169FB2"/>
    <w:lvl w:ilvl="0" w:tplc="8F6ED082">
      <w:start w:val="1"/>
      <w:numFmt w:val="decimal"/>
      <w:lvlText w:val="（%1）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0">
    <w:nsid w:val="21625BFD"/>
    <w:multiLevelType w:val="hybridMultilevel"/>
    <w:tmpl w:val="6F2E9280"/>
    <w:lvl w:ilvl="0" w:tplc="0409000F">
      <w:start w:val="1"/>
      <w:numFmt w:val="decimal"/>
      <w:lvlText w:val="%1.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11">
    <w:nsid w:val="22B10670"/>
    <w:multiLevelType w:val="hybridMultilevel"/>
    <w:tmpl w:val="5D12E6C2"/>
    <w:lvl w:ilvl="0" w:tplc="0409000F">
      <w:start w:val="1"/>
      <w:numFmt w:val="decimal"/>
      <w:lvlText w:val="%1."/>
      <w:lvlJc w:val="left"/>
      <w:pPr>
        <w:ind w:left="996" w:hanging="420"/>
      </w:p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2">
    <w:nsid w:val="23827008"/>
    <w:multiLevelType w:val="hybridMultilevel"/>
    <w:tmpl w:val="8472A1D4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13">
    <w:nsid w:val="286A19D4"/>
    <w:multiLevelType w:val="hybridMultilevel"/>
    <w:tmpl w:val="340623E4"/>
    <w:lvl w:ilvl="0" w:tplc="051C4494">
      <w:start w:val="1"/>
      <w:numFmt w:val="japaneseCounting"/>
      <w:lvlText w:val="（%1）"/>
      <w:lvlJc w:val="left"/>
      <w:pPr>
        <w:ind w:left="2136" w:hanging="15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4">
    <w:nsid w:val="36615702"/>
    <w:multiLevelType w:val="hybridMultilevel"/>
    <w:tmpl w:val="47E44314"/>
    <w:lvl w:ilvl="0" w:tplc="3FD2AAC2">
      <w:start w:val="2007"/>
      <w:numFmt w:val="bullet"/>
      <w:lvlText w:val="★"/>
      <w:lvlJc w:val="left"/>
      <w:pPr>
        <w:tabs>
          <w:tab w:val="num" w:pos="952"/>
        </w:tabs>
        <w:ind w:left="952" w:hanging="360"/>
      </w:pPr>
      <w:rPr>
        <w:rFonts w:ascii="仿宋_GB2312" w:eastAsia="仿宋_GB2312" w:hAnsi="Times New Roman" w:cs="Times New Roman" w:hint="eastAsia"/>
        <w:color w:val="auto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2"/>
        </w:tabs>
        <w:ind w:left="14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52"/>
        </w:tabs>
        <w:ind w:left="18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2"/>
        </w:tabs>
        <w:ind w:left="22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92"/>
        </w:tabs>
        <w:ind w:left="26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2"/>
        </w:tabs>
        <w:ind w:left="31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2"/>
        </w:tabs>
        <w:ind w:left="35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2"/>
        </w:tabs>
        <w:ind w:left="39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2"/>
        </w:tabs>
        <w:ind w:left="4372" w:hanging="420"/>
      </w:pPr>
      <w:rPr>
        <w:rFonts w:ascii="Wingdings" w:hAnsi="Wingdings" w:hint="default"/>
      </w:rPr>
    </w:lvl>
  </w:abstractNum>
  <w:abstractNum w:abstractNumId="15">
    <w:nsid w:val="441523AA"/>
    <w:multiLevelType w:val="hybridMultilevel"/>
    <w:tmpl w:val="D42423DE"/>
    <w:lvl w:ilvl="0" w:tplc="8F6ED082">
      <w:start w:val="1"/>
      <w:numFmt w:val="decimal"/>
      <w:lvlText w:val="（%1）"/>
      <w:lvlJc w:val="left"/>
      <w:pPr>
        <w:ind w:left="10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16">
    <w:nsid w:val="44FD7013"/>
    <w:multiLevelType w:val="hybridMultilevel"/>
    <w:tmpl w:val="D7FEB786"/>
    <w:lvl w:ilvl="0" w:tplc="B5BC61BC">
      <w:start w:val="2001"/>
      <w:numFmt w:val="decimal"/>
      <w:lvlText w:val="〔%1〕"/>
      <w:lvlJc w:val="left"/>
      <w:pPr>
        <w:tabs>
          <w:tab w:val="num" w:pos="1575"/>
        </w:tabs>
        <w:ind w:left="1575" w:hanging="157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5D07564"/>
    <w:multiLevelType w:val="hybridMultilevel"/>
    <w:tmpl w:val="701666A0"/>
    <w:lvl w:ilvl="0" w:tplc="5406F360">
      <w:start w:val="1"/>
      <w:numFmt w:val="japaneseCounting"/>
      <w:lvlText w:val="（%1）"/>
      <w:lvlJc w:val="left"/>
      <w:pPr>
        <w:ind w:left="1731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18">
    <w:nsid w:val="482B5610"/>
    <w:multiLevelType w:val="hybridMultilevel"/>
    <w:tmpl w:val="8BC6C5DE"/>
    <w:lvl w:ilvl="0" w:tplc="A69641EC">
      <w:start w:val="1"/>
      <w:numFmt w:val="decimal"/>
      <w:lvlText w:val="%1、"/>
      <w:lvlJc w:val="left"/>
      <w:pPr>
        <w:ind w:left="12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6" w:hanging="420"/>
      </w:pPr>
    </w:lvl>
    <w:lvl w:ilvl="2" w:tplc="0409001B" w:tentative="1">
      <w:start w:val="1"/>
      <w:numFmt w:val="lowerRoman"/>
      <w:lvlText w:val="%3."/>
      <w:lvlJc w:val="righ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9" w:tentative="1">
      <w:start w:val="1"/>
      <w:numFmt w:val="lowerLetter"/>
      <w:lvlText w:val="%5)"/>
      <w:lvlJc w:val="left"/>
      <w:pPr>
        <w:ind w:left="2636" w:hanging="420"/>
      </w:pPr>
    </w:lvl>
    <w:lvl w:ilvl="5" w:tplc="0409001B" w:tentative="1">
      <w:start w:val="1"/>
      <w:numFmt w:val="lowerRoman"/>
      <w:lvlText w:val="%6."/>
      <w:lvlJc w:val="righ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9" w:tentative="1">
      <w:start w:val="1"/>
      <w:numFmt w:val="lowerLetter"/>
      <w:lvlText w:val="%8)"/>
      <w:lvlJc w:val="left"/>
      <w:pPr>
        <w:ind w:left="3896" w:hanging="420"/>
      </w:pPr>
    </w:lvl>
    <w:lvl w:ilvl="8" w:tplc="0409001B" w:tentative="1">
      <w:start w:val="1"/>
      <w:numFmt w:val="lowerRoman"/>
      <w:lvlText w:val="%9."/>
      <w:lvlJc w:val="right"/>
      <w:pPr>
        <w:ind w:left="4316" w:hanging="420"/>
      </w:pPr>
    </w:lvl>
  </w:abstractNum>
  <w:abstractNum w:abstractNumId="19">
    <w:nsid w:val="4A5D1DD0"/>
    <w:multiLevelType w:val="hybridMultilevel"/>
    <w:tmpl w:val="A2D08AAE"/>
    <w:lvl w:ilvl="0" w:tplc="2630433C">
      <w:start w:val="1"/>
      <w:numFmt w:val="japaneseCounting"/>
      <w:lvlText w:val="（%1）"/>
      <w:lvlJc w:val="left"/>
      <w:pPr>
        <w:ind w:left="2286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20">
    <w:nsid w:val="4BB93B2C"/>
    <w:multiLevelType w:val="hybridMultilevel"/>
    <w:tmpl w:val="8AB25F34"/>
    <w:lvl w:ilvl="0" w:tplc="8F6ED082">
      <w:start w:val="1"/>
      <w:numFmt w:val="decimal"/>
      <w:lvlText w:val="（%1）"/>
      <w:lvlJc w:val="left"/>
      <w:pPr>
        <w:ind w:left="1129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C8E2CA9"/>
    <w:multiLevelType w:val="hybridMultilevel"/>
    <w:tmpl w:val="50982BD0"/>
    <w:lvl w:ilvl="0" w:tplc="D1ECC4D2">
      <w:start w:val="2"/>
      <w:numFmt w:val="decimal"/>
      <w:lvlText w:val="%1."/>
      <w:lvlJc w:val="left"/>
      <w:pPr>
        <w:ind w:left="169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17" w:hanging="420"/>
      </w:pPr>
    </w:lvl>
    <w:lvl w:ilvl="2" w:tplc="0409001B" w:tentative="1">
      <w:start w:val="1"/>
      <w:numFmt w:val="lowerRoman"/>
      <w:lvlText w:val="%3."/>
      <w:lvlJc w:val="righ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9" w:tentative="1">
      <w:start w:val="1"/>
      <w:numFmt w:val="lowerLetter"/>
      <w:lvlText w:val="%5)"/>
      <w:lvlJc w:val="left"/>
      <w:pPr>
        <w:ind w:left="3377" w:hanging="420"/>
      </w:pPr>
    </w:lvl>
    <w:lvl w:ilvl="5" w:tplc="0409001B" w:tentative="1">
      <w:start w:val="1"/>
      <w:numFmt w:val="lowerRoman"/>
      <w:lvlText w:val="%6."/>
      <w:lvlJc w:val="righ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9" w:tentative="1">
      <w:start w:val="1"/>
      <w:numFmt w:val="lowerLetter"/>
      <w:lvlText w:val="%8)"/>
      <w:lvlJc w:val="left"/>
      <w:pPr>
        <w:ind w:left="4637" w:hanging="420"/>
      </w:pPr>
    </w:lvl>
    <w:lvl w:ilvl="8" w:tplc="0409001B" w:tentative="1">
      <w:start w:val="1"/>
      <w:numFmt w:val="lowerRoman"/>
      <w:lvlText w:val="%9."/>
      <w:lvlJc w:val="right"/>
      <w:pPr>
        <w:ind w:left="5057" w:hanging="420"/>
      </w:pPr>
    </w:lvl>
  </w:abstractNum>
  <w:abstractNum w:abstractNumId="22">
    <w:nsid w:val="507F55F1"/>
    <w:multiLevelType w:val="hybridMultilevel"/>
    <w:tmpl w:val="B254EF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506A62"/>
    <w:multiLevelType w:val="hybridMultilevel"/>
    <w:tmpl w:val="422AAC12"/>
    <w:lvl w:ilvl="0" w:tplc="510CC4B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40B7617"/>
    <w:multiLevelType w:val="hybridMultilevel"/>
    <w:tmpl w:val="751AD4B0"/>
    <w:lvl w:ilvl="0" w:tplc="AE4AD1BA">
      <w:start w:val="1"/>
      <w:numFmt w:val="japaneseCounting"/>
      <w:lvlText w:val="（%1）"/>
      <w:lvlJc w:val="left"/>
      <w:pPr>
        <w:ind w:left="2286" w:hanging="16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25">
    <w:nsid w:val="57896BAE"/>
    <w:multiLevelType w:val="hybridMultilevel"/>
    <w:tmpl w:val="E8DE515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9FB384C"/>
    <w:multiLevelType w:val="hybridMultilevel"/>
    <w:tmpl w:val="1D5CD534"/>
    <w:lvl w:ilvl="0" w:tplc="F20E881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B4E7F49"/>
    <w:multiLevelType w:val="hybridMultilevel"/>
    <w:tmpl w:val="A7200A6E"/>
    <w:lvl w:ilvl="0" w:tplc="23C473A2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30F0F94"/>
    <w:multiLevelType w:val="hybridMultilevel"/>
    <w:tmpl w:val="56B6F7A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39A4FB2"/>
    <w:multiLevelType w:val="hybridMultilevel"/>
    <w:tmpl w:val="6CD46174"/>
    <w:lvl w:ilvl="0" w:tplc="04090017">
      <w:start w:val="1"/>
      <w:numFmt w:val="chineseCountingThousand"/>
      <w:lvlText w:val="(%1)"/>
      <w:lvlJc w:val="left"/>
      <w:pPr>
        <w:ind w:left="1071" w:hanging="420"/>
      </w:p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30">
    <w:nsid w:val="670462F2"/>
    <w:multiLevelType w:val="hybridMultilevel"/>
    <w:tmpl w:val="C330902C"/>
    <w:lvl w:ilvl="0" w:tplc="0409000F">
      <w:start w:val="1"/>
      <w:numFmt w:val="decimal"/>
      <w:lvlText w:val="%1."/>
      <w:lvlJc w:val="left"/>
      <w:pPr>
        <w:ind w:left="1233" w:hanging="420"/>
      </w:pPr>
    </w:lvl>
    <w:lvl w:ilvl="1" w:tplc="04090019" w:tentative="1">
      <w:start w:val="1"/>
      <w:numFmt w:val="lowerLetter"/>
      <w:lvlText w:val="%2)"/>
      <w:lvlJc w:val="left"/>
      <w:pPr>
        <w:ind w:left="1653" w:hanging="420"/>
      </w:pPr>
    </w:lvl>
    <w:lvl w:ilvl="2" w:tplc="0409001B" w:tentative="1">
      <w:start w:val="1"/>
      <w:numFmt w:val="lowerRoman"/>
      <w:lvlText w:val="%3."/>
      <w:lvlJc w:val="righ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9" w:tentative="1">
      <w:start w:val="1"/>
      <w:numFmt w:val="lowerLetter"/>
      <w:lvlText w:val="%5)"/>
      <w:lvlJc w:val="left"/>
      <w:pPr>
        <w:ind w:left="2913" w:hanging="420"/>
      </w:pPr>
    </w:lvl>
    <w:lvl w:ilvl="5" w:tplc="0409001B" w:tentative="1">
      <w:start w:val="1"/>
      <w:numFmt w:val="lowerRoman"/>
      <w:lvlText w:val="%6."/>
      <w:lvlJc w:val="righ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9" w:tentative="1">
      <w:start w:val="1"/>
      <w:numFmt w:val="lowerLetter"/>
      <w:lvlText w:val="%8)"/>
      <w:lvlJc w:val="left"/>
      <w:pPr>
        <w:ind w:left="4173" w:hanging="420"/>
      </w:pPr>
    </w:lvl>
    <w:lvl w:ilvl="8" w:tplc="0409001B" w:tentative="1">
      <w:start w:val="1"/>
      <w:numFmt w:val="lowerRoman"/>
      <w:lvlText w:val="%9."/>
      <w:lvlJc w:val="right"/>
      <w:pPr>
        <w:ind w:left="4593" w:hanging="420"/>
      </w:pPr>
    </w:lvl>
  </w:abstractNum>
  <w:abstractNum w:abstractNumId="31">
    <w:nsid w:val="6A3A7534"/>
    <w:multiLevelType w:val="hybridMultilevel"/>
    <w:tmpl w:val="1846A6B4"/>
    <w:lvl w:ilvl="0" w:tplc="72A81E7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AE650C2"/>
    <w:multiLevelType w:val="hybridMultilevel"/>
    <w:tmpl w:val="EF58C82A"/>
    <w:lvl w:ilvl="0" w:tplc="E81C2982">
      <w:start w:val="1"/>
      <w:numFmt w:val="decimal"/>
      <w:lvlText w:val="%1."/>
      <w:lvlJc w:val="left"/>
      <w:pPr>
        <w:ind w:left="10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91" w:hanging="420"/>
      </w:pPr>
    </w:lvl>
    <w:lvl w:ilvl="2" w:tplc="0409001B" w:tentative="1">
      <w:start w:val="1"/>
      <w:numFmt w:val="lowerRoman"/>
      <w:lvlText w:val="%3."/>
      <w:lvlJc w:val="righ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9" w:tentative="1">
      <w:start w:val="1"/>
      <w:numFmt w:val="lowerLetter"/>
      <w:lvlText w:val="%5)"/>
      <w:lvlJc w:val="left"/>
      <w:pPr>
        <w:ind w:left="2751" w:hanging="420"/>
      </w:pPr>
    </w:lvl>
    <w:lvl w:ilvl="5" w:tplc="0409001B" w:tentative="1">
      <w:start w:val="1"/>
      <w:numFmt w:val="lowerRoman"/>
      <w:lvlText w:val="%6."/>
      <w:lvlJc w:val="righ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9" w:tentative="1">
      <w:start w:val="1"/>
      <w:numFmt w:val="lowerLetter"/>
      <w:lvlText w:val="%8)"/>
      <w:lvlJc w:val="left"/>
      <w:pPr>
        <w:ind w:left="4011" w:hanging="420"/>
      </w:pPr>
    </w:lvl>
    <w:lvl w:ilvl="8" w:tplc="0409001B" w:tentative="1">
      <w:start w:val="1"/>
      <w:numFmt w:val="lowerRoman"/>
      <w:lvlText w:val="%9."/>
      <w:lvlJc w:val="right"/>
      <w:pPr>
        <w:ind w:left="4431" w:hanging="420"/>
      </w:pPr>
    </w:lvl>
  </w:abstractNum>
  <w:abstractNum w:abstractNumId="33">
    <w:nsid w:val="6CCB040F"/>
    <w:multiLevelType w:val="hybridMultilevel"/>
    <w:tmpl w:val="37A8861A"/>
    <w:lvl w:ilvl="0" w:tplc="29389922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53" w:hanging="420"/>
      </w:pPr>
    </w:lvl>
    <w:lvl w:ilvl="2" w:tplc="0409001B" w:tentative="1">
      <w:start w:val="1"/>
      <w:numFmt w:val="lowerRoman"/>
      <w:lvlText w:val="%3."/>
      <w:lvlJc w:val="righ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9" w:tentative="1">
      <w:start w:val="1"/>
      <w:numFmt w:val="lowerLetter"/>
      <w:lvlText w:val="%5)"/>
      <w:lvlJc w:val="left"/>
      <w:pPr>
        <w:ind w:left="2913" w:hanging="420"/>
      </w:pPr>
    </w:lvl>
    <w:lvl w:ilvl="5" w:tplc="0409001B" w:tentative="1">
      <w:start w:val="1"/>
      <w:numFmt w:val="lowerRoman"/>
      <w:lvlText w:val="%6."/>
      <w:lvlJc w:val="righ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9" w:tentative="1">
      <w:start w:val="1"/>
      <w:numFmt w:val="lowerLetter"/>
      <w:lvlText w:val="%8)"/>
      <w:lvlJc w:val="left"/>
      <w:pPr>
        <w:ind w:left="4173" w:hanging="420"/>
      </w:pPr>
    </w:lvl>
    <w:lvl w:ilvl="8" w:tplc="0409001B" w:tentative="1">
      <w:start w:val="1"/>
      <w:numFmt w:val="lowerRoman"/>
      <w:lvlText w:val="%9."/>
      <w:lvlJc w:val="right"/>
      <w:pPr>
        <w:ind w:left="4593" w:hanging="420"/>
      </w:pPr>
    </w:lvl>
  </w:abstractNum>
  <w:abstractNum w:abstractNumId="34">
    <w:nsid w:val="71A354B0"/>
    <w:multiLevelType w:val="hybridMultilevel"/>
    <w:tmpl w:val="B8CABC6E"/>
    <w:lvl w:ilvl="0" w:tplc="B91C11D0">
      <w:start w:val="1"/>
      <w:numFmt w:val="japaneseCounting"/>
      <w:lvlText w:val="（%1）"/>
      <w:lvlJc w:val="left"/>
      <w:pPr>
        <w:ind w:left="2136" w:hanging="1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35">
    <w:nsid w:val="74FC4B87"/>
    <w:multiLevelType w:val="hybridMultilevel"/>
    <w:tmpl w:val="8D44DD4E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79712503"/>
    <w:multiLevelType w:val="hybridMultilevel"/>
    <w:tmpl w:val="7E785B36"/>
    <w:lvl w:ilvl="0" w:tplc="04090017">
      <w:start w:val="1"/>
      <w:numFmt w:val="chineseCountingThousand"/>
      <w:lvlText w:val="(%1)"/>
      <w:lvlJc w:val="left"/>
      <w:pPr>
        <w:ind w:left="2122" w:hanging="420"/>
      </w:pPr>
    </w:lvl>
    <w:lvl w:ilvl="1" w:tplc="04090019" w:tentative="1">
      <w:start w:val="1"/>
      <w:numFmt w:val="lowerLetter"/>
      <w:lvlText w:val="%2)"/>
      <w:lvlJc w:val="left"/>
      <w:pPr>
        <w:ind w:left="2542" w:hanging="420"/>
      </w:pPr>
    </w:lvl>
    <w:lvl w:ilvl="2" w:tplc="0409001B">
      <w:start w:val="1"/>
      <w:numFmt w:val="lowerRoman"/>
      <w:lvlText w:val="%3."/>
      <w:lvlJc w:val="righ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9" w:tentative="1">
      <w:start w:val="1"/>
      <w:numFmt w:val="lowerLetter"/>
      <w:lvlText w:val="%5)"/>
      <w:lvlJc w:val="left"/>
      <w:pPr>
        <w:ind w:left="3802" w:hanging="420"/>
      </w:pPr>
    </w:lvl>
    <w:lvl w:ilvl="5" w:tplc="0409001B" w:tentative="1">
      <w:start w:val="1"/>
      <w:numFmt w:val="lowerRoman"/>
      <w:lvlText w:val="%6."/>
      <w:lvlJc w:val="righ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9" w:tentative="1">
      <w:start w:val="1"/>
      <w:numFmt w:val="lowerLetter"/>
      <w:lvlText w:val="%8)"/>
      <w:lvlJc w:val="left"/>
      <w:pPr>
        <w:ind w:left="5062" w:hanging="420"/>
      </w:pPr>
    </w:lvl>
    <w:lvl w:ilvl="8" w:tplc="0409001B" w:tentative="1">
      <w:start w:val="1"/>
      <w:numFmt w:val="lowerRoman"/>
      <w:lvlText w:val="%9."/>
      <w:lvlJc w:val="right"/>
      <w:pPr>
        <w:ind w:left="5482" w:hanging="420"/>
      </w:pPr>
    </w:lvl>
  </w:abstractNum>
  <w:abstractNum w:abstractNumId="37">
    <w:nsid w:val="798C4B6C"/>
    <w:multiLevelType w:val="hybridMultilevel"/>
    <w:tmpl w:val="6F78B19A"/>
    <w:lvl w:ilvl="0" w:tplc="04090017">
      <w:start w:val="1"/>
      <w:numFmt w:val="chineseCountingThousand"/>
      <w:lvlText w:val="(%1)"/>
      <w:lvlJc w:val="left"/>
      <w:pPr>
        <w:ind w:left="996" w:hanging="420"/>
      </w:p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38">
    <w:nsid w:val="7A0A2096"/>
    <w:multiLevelType w:val="hybridMultilevel"/>
    <w:tmpl w:val="A95E1D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A3171DB"/>
    <w:multiLevelType w:val="hybridMultilevel"/>
    <w:tmpl w:val="0CE8697C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AFA1745"/>
    <w:multiLevelType w:val="hybridMultilevel"/>
    <w:tmpl w:val="EFE2408E"/>
    <w:lvl w:ilvl="0" w:tplc="04090017">
      <w:start w:val="1"/>
      <w:numFmt w:val="chineseCountingThousand"/>
      <w:lvlText w:val="(%1)"/>
      <w:lvlJc w:val="left"/>
      <w:pPr>
        <w:ind w:left="996" w:hanging="420"/>
      </w:p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41">
    <w:nsid w:val="7B460D19"/>
    <w:multiLevelType w:val="hybridMultilevel"/>
    <w:tmpl w:val="3140BB24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2">
    <w:nsid w:val="7E25181C"/>
    <w:multiLevelType w:val="hybridMultilevel"/>
    <w:tmpl w:val="D4544E6E"/>
    <w:lvl w:ilvl="0" w:tplc="2698E7E2">
      <w:start w:val="1"/>
      <w:numFmt w:val="decimal"/>
      <w:lvlText w:val="%1．"/>
      <w:lvlJc w:val="left"/>
      <w:pPr>
        <w:ind w:left="975" w:hanging="4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6"/>
  </w:num>
  <w:num w:numId="2">
    <w:abstractNumId w:val="14"/>
  </w:num>
  <w:num w:numId="3">
    <w:abstractNumId w:val="23"/>
  </w:num>
  <w:num w:numId="4">
    <w:abstractNumId w:val="26"/>
  </w:num>
  <w:num w:numId="5">
    <w:abstractNumId w:val="31"/>
  </w:num>
  <w:num w:numId="6">
    <w:abstractNumId w:val="0"/>
  </w:num>
  <w:num w:numId="7">
    <w:abstractNumId w:val="40"/>
  </w:num>
  <w:num w:numId="8">
    <w:abstractNumId w:val="7"/>
  </w:num>
  <w:num w:numId="9">
    <w:abstractNumId w:val="24"/>
  </w:num>
  <w:num w:numId="10">
    <w:abstractNumId w:val="12"/>
  </w:num>
  <w:num w:numId="11">
    <w:abstractNumId w:val="19"/>
  </w:num>
  <w:num w:numId="12">
    <w:abstractNumId w:val="20"/>
  </w:num>
  <w:num w:numId="13">
    <w:abstractNumId w:val="9"/>
  </w:num>
  <w:num w:numId="14">
    <w:abstractNumId w:val="1"/>
  </w:num>
  <w:num w:numId="15">
    <w:abstractNumId w:val="11"/>
  </w:num>
  <w:num w:numId="16">
    <w:abstractNumId w:val="4"/>
  </w:num>
  <w:num w:numId="17">
    <w:abstractNumId w:val="3"/>
  </w:num>
  <w:num w:numId="18">
    <w:abstractNumId w:val="17"/>
  </w:num>
  <w:num w:numId="19">
    <w:abstractNumId w:val="38"/>
  </w:num>
  <w:num w:numId="20">
    <w:abstractNumId w:val="13"/>
  </w:num>
  <w:num w:numId="21">
    <w:abstractNumId w:val="25"/>
  </w:num>
  <w:num w:numId="22">
    <w:abstractNumId w:val="36"/>
  </w:num>
  <w:num w:numId="23">
    <w:abstractNumId w:val="28"/>
  </w:num>
  <w:num w:numId="24">
    <w:abstractNumId w:val="6"/>
  </w:num>
  <w:num w:numId="25">
    <w:abstractNumId w:val="29"/>
  </w:num>
  <w:num w:numId="26">
    <w:abstractNumId w:val="37"/>
  </w:num>
  <w:num w:numId="27">
    <w:abstractNumId w:val="34"/>
  </w:num>
  <w:num w:numId="28">
    <w:abstractNumId w:val="21"/>
  </w:num>
  <w:num w:numId="29">
    <w:abstractNumId w:val="35"/>
  </w:num>
  <w:num w:numId="30">
    <w:abstractNumId w:val="8"/>
  </w:num>
  <w:num w:numId="31">
    <w:abstractNumId w:val="10"/>
  </w:num>
  <w:num w:numId="32">
    <w:abstractNumId w:val="30"/>
  </w:num>
  <w:num w:numId="33">
    <w:abstractNumId w:val="33"/>
  </w:num>
  <w:num w:numId="34">
    <w:abstractNumId w:val="41"/>
  </w:num>
  <w:num w:numId="35">
    <w:abstractNumId w:val="15"/>
  </w:num>
  <w:num w:numId="36">
    <w:abstractNumId w:val="32"/>
  </w:num>
  <w:num w:numId="37">
    <w:abstractNumId w:val="2"/>
  </w:num>
  <w:num w:numId="38">
    <w:abstractNumId w:val="5"/>
  </w:num>
  <w:num w:numId="39">
    <w:abstractNumId w:val="42"/>
  </w:num>
  <w:num w:numId="40">
    <w:abstractNumId w:val="27"/>
  </w:num>
  <w:num w:numId="41">
    <w:abstractNumId w:val="39"/>
  </w:num>
  <w:num w:numId="42">
    <w:abstractNumId w:val="2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alignBordersAndEdges/>
  <w:bordersDoNotSurroundHeader/>
  <w:bordersDoNotSurroundFooter/>
  <w:documentProtection w:formatting="1" w:enforcement="0"/>
  <w:defaultTabStop w:val="42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69F"/>
    <w:rsid w:val="000006D1"/>
    <w:rsid w:val="00014D95"/>
    <w:rsid w:val="000167AB"/>
    <w:rsid w:val="000302BE"/>
    <w:rsid w:val="000372E0"/>
    <w:rsid w:val="00042276"/>
    <w:rsid w:val="00042D79"/>
    <w:rsid w:val="0004505A"/>
    <w:rsid w:val="000526B4"/>
    <w:rsid w:val="000538A2"/>
    <w:rsid w:val="00056B27"/>
    <w:rsid w:val="00056DB3"/>
    <w:rsid w:val="000626BD"/>
    <w:rsid w:val="00065482"/>
    <w:rsid w:val="00066E0D"/>
    <w:rsid w:val="00071AC7"/>
    <w:rsid w:val="00072523"/>
    <w:rsid w:val="00095E85"/>
    <w:rsid w:val="000B5CF8"/>
    <w:rsid w:val="000B5ED7"/>
    <w:rsid w:val="000C1046"/>
    <w:rsid w:val="000D2001"/>
    <w:rsid w:val="000E4093"/>
    <w:rsid w:val="000F379F"/>
    <w:rsid w:val="000F6F54"/>
    <w:rsid w:val="001464B8"/>
    <w:rsid w:val="0016339A"/>
    <w:rsid w:val="0016791A"/>
    <w:rsid w:val="00172414"/>
    <w:rsid w:val="001A1E9A"/>
    <w:rsid w:val="001B43E5"/>
    <w:rsid w:val="001B6B93"/>
    <w:rsid w:val="001D11BF"/>
    <w:rsid w:val="001D2D93"/>
    <w:rsid w:val="001D4ED8"/>
    <w:rsid w:val="001E26FE"/>
    <w:rsid w:val="0020234D"/>
    <w:rsid w:val="0020359B"/>
    <w:rsid w:val="0022389E"/>
    <w:rsid w:val="00231E71"/>
    <w:rsid w:val="00260CEA"/>
    <w:rsid w:val="0026701B"/>
    <w:rsid w:val="00286B50"/>
    <w:rsid w:val="002A0FA8"/>
    <w:rsid w:val="002B57D3"/>
    <w:rsid w:val="00301C39"/>
    <w:rsid w:val="00310035"/>
    <w:rsid w:val="00311778"/>
    <w:rsid w:val="00314B4E"/>
    <w:rsid w:val="003153EC"/>
    <w:rsid w:val="00321AC0"/>
    <w:rsid w:val="003301FE"/>
    <w:rsid w:val="00347D5C"/>
    <w:rsid w:val="00351425"/>
    <w:rsid w:val="00357CB4"/>
    <w:rsid w:val="003672E1"/>
    <w:rsid w:val="00387F5F"/>
    <w:rsid w:val="0039174F"/>
    <w:rsid w:val="00392E0E"/>
    <w:rsid w:val="003A17D3"/>
    <w:rsid w:val="003A3990"/>
    <w:rsid w:val="003A6D2A"/>
    <w:rsid w:val="003A7151"/>
    <w:rsid w:val="003C3468"/>
    <w:rsid w:val="003C595F"/>
    <w:rsid w:val="003D6560"/>
    <w:rsid w:val="003E784A"/>
    <w:rsid w:val="003F0D75"/>
    <w:rsid w:val="003F0FD1"/>
    <w:rsid w:val="003F1596"/>
    <w:rsid w:val="003F4FC9"/>
    <w:rsid w:val="004027A8"/>
    <w:rsid w:val="00423E96"/>
    <w:rsid w:val="0043371A"/>
    <w:rsid w:val="004339C8"/>
    <w:rsid w:val="0044510F"/>
    <w:rsid w:val="0045111F"/>
    <w:rsid w:val="00456103"/>
    <w:rsid w:val="00467E3F"/>
    <w:rsid w:val="00470CCF"/>
    <w:rsid w:val="0048549F"/>
    <w:rsid w:val="004C151E"/>
    <w:rsid w:val="004C228C"/>
    <w:rsid w:val="004E2504"/>
    <w:rsid w:val="004E2DAD"/>
    <w:rsid w:val="004F4FE8"/>
    <w:rsid w:val="00522D09"/>
    <w:rsid w:val="0052335F"/>
    <w:rsid w:val="005330F0"/>
    <w:rsid w:val="00554731"/>
    <w:rsid w:val="00554C7C"/>
    <w:rsid w:val="005657DE"/>
    <w:rsid w:val="005713BA"/>
    <w:rsid w:val="00574159"/>
    <w:rsid w:val="0058106D"/>
    <w:rsid w:val="00587E8C"/>
    <w:rsid w:val="005926E3"/>
    <w:rsid w:val="005A2F61"/>
    <w:rsid w:val="005B473E"/>
    <w:rsid w:val="005B506B"/>
    <w:rsid w:val="005B78AA"/>
    <w:rsid w:val="005C1B99"/>
    <w:rsid w:val="005C32B9"/>
    <w:rsid w:val="005D0ED0"/>
    <w:rsid w:val="005E3777"/>
    <w:rsid w:val="005F1C7C"/>
    <w:rsid w:val="0063664C"/>
    <w:rsid w:val="00646CA3"/>
    <w:rsid w:val="00653ED8"/>
    <w:rsid w:val="00664C46"/>
    <w:rsid w:val="00691F0F"/>
    <w:rsid w:val="00694715"/>
    <w:rsid w:val="006B5337"/>
    <w:rsid w:val="006B653F"/>
    <w:rsid w:val="006D6B53"/>
    <w:rsid w:val="006F48EC"/>
    <w:rsid w:val="00710306"/>
    <w:rsid w:val="0071293B"/>
    <w:rsid w:val="00726E1B"/>
    <w:rsid w:val="0074496B"/>
    <w:rsid w:val="00755310"/>
    <w:rsid w:val="00761C2C"/>
    <w:rsid w:val="00766BA8"/>
    <w:rsid w:val="007678D0"/>
    <w:rsid w:val="007B1731"/>
    <w:rsid w:val="007B35E9"/>
    <w:rsid w:val="007B3A44"/>
    <w:rsid w:val="007B3B81"/>
    <w:rsid w:val="007B550A"/>
    <w:rsid w:val="007C1688"/>
    <w:rsid w:val="007C2C5C"/>
    <w:rsid w:val="007E4DD9"/>
    <w:rsid w:val="007E5F60"/>
    <w:rsid w:val="007F6F09"/>
    <w:rsid w:val="0082344E"/>
    <w:rsid w:val="00830D02"/>
    <w:rsid w:val="00831365"/>
    <w:rsid w:val="00831856"/>
    <w:rsid w:val="00833DEF"/>
    <w:rsid w:val="008503DD"/>
    <w:rsid w:val="008631F2"/>
    <w:rsid w:val="008647A3"/>
    <w:rsid w:val="008656D2"/>
    <w:rsid w:val="0087537B"/>
    <w:rsid w:val="0087745B"/>
    <w:rsid w:val="008A5C21"/>
    <w:rsid w:val="008B4EBF"/>
    <w:rsid w:val="008B74CD"/>
    <w:rsid w:val="008D0A06"/>
    <w:rsid w:val="008D3491"/>
    <w:rsid w:val="008E090C"/>
    <w:rsid w:val="00905D8D"/>
    <w:rsid w:val="009309AE"/>
    <w:rsid w:val="009410FB"/>
    <w:rsid w:val="0095316C"/>
    <w:rsid w:val="00961486"/>
    <w:rsid w:val="009809D2"/>
    <w:rsid w:val="00982682"/>
    <w:rsid w:val="009B0A84"/>
    <w:rsid w:val="009B6241"/>
    <w:rsid w:val="009D152F"/>
    <w:rsid w:val="009F233F"/>
    <w:rsid w:val="00A23E38"/>
    <w:rsid w:val="00A359A1"/>
    <w:rsid w:val="00A60BB8"/>
    <w:rsid w:val="00A843A9"/>
    <w:rsid w:val="00A851C0"/>
    <w:rsid w:val="00A96B95"/>
    <w:rsid w:val="00AC7F7A"/>
    <w:rsid w:val="00B23C10"/>
    <w:rsid w:val="00B30078"/>
    <w:rsid w:val="00B418E0"/>
    <w:rsid w:val="00B43CDA"/>
    <w:rsid w:val="00B561BC"/>
    <w:rsid w:val="00B77929"/>
    <w:rsid w:val="00B9700E"/>
    <w:rsid w:val="00BB05FC"/>
    <w:rsid w:val="00BB325B"/>
    <w:rsid w:val="00BC25BD"/>
    <w:rsid w:val="00BD7367"/>
    <w:rsid w:val="00BE1BF7"/>
    <w:rsid w:val="00BE2516"/>
    <w:rsid w:val="00BE31C2"/>
    <w:rsid w:val="00C13DD1"/>
    <w:rsid w:val="00C43E87"/>
    <w:rsid w:val="00C55269"/>
    <w:rsid w:val="00C55C51"/>
    <w:rsid w:val="00C603FC"/>
    <w:rsid w:val="00C62E7C"/>
    <w:rsid w:val="00C67935"/>
    <w:rsid w:val="00C85E15"/>
    <w:rsid w:val="00CB185B"/>
    <w:rsid w:val="00CC0A3B"/>
    <w:rsid w:val="00CC5430"/>
    <w:rsid w:val="00CD1B5B"/>
    <w:rsid w:val="00CD25ED"/>
    <w:rsid w:val="00D003C6"/>
    <w:rsid w:val="00D03B9F"/>
    <w:rsid w:val="00D05231"/>
    <w:rsid w:val="00D1569F"/>
    <w:rsid w:val="00D268A2"/>
    <w:rsid w:val="00D3334F"/>
    <w:rsid w:val="00D37389"/>
    <w:rsid w:val="00D40204"/>
    <w:rsid w:val="00D519C0"/>
    <w:rsid w:val="00D935CF"/>
    <w:rsid w:val="00DA4B68"/>
    <w:rsid w:val="00DA7E1F"/>
    <w:rsid w:val="00DB0382"/>
    <w:rsid w:val="00DB6F75"/>
    <w:rsid w:val="00DC60EA"/>
    <w:rsid w:val="00DD7EE2"/>
    <w:rsid w:val="00DE1EF1"/>
    <w:rsid w:val="00E03B31"/>
    <w:rsid w:val="00E064F6"/>
    <w:rsid w:val="00E06E8D"/>
    <w:rsid w:val="00E25A86"/>
    <w:rsid w:val="00E312C9"/>
    <w:rsid w:val="00E330F5"/>
    <w:rsid w:val="00E5448E"/>
    <w:rsid w:val="00E60F9F"/>
    <w:rsid w:val="00E81522"/>
    <w:rsid w:val="00EC1548"/>
    <w:rsid w:val="00EE170E"/>
    <w:rsid w:val="00EF15D2"/>
    <w:rsid w:val="00EF2687"/>
    <w:rsid w:val="00EF6C4D"/>
    <w:rsid w:val="00EF7789"/>
    <w:rsid w:val="00F24F4B"/>
    <w:rsid w:val="00F34E16"/>
    <w:rsid w:val="00F51F22"/>
    <w:rsid w:val="00F55A86"/>
    <w:rsid w:val="00FA641A"/>
    <w:rsid w:val="00FB10D4"/>
    <w:rsid w:val="00FB171C"/>
    <w:rsid w:val="00FB6BB2"/>
    <w:rsid w:val="00FC0A5C"/>
    <w:rsid w:val="00FD3561"/>
    <w:rsid w:val="00FD61BF"/>
    <w:rsid w:val="00FE5B26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768F632-352F-487C-9F8C-C11D646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宋体"/>
        <w:sz w:val="28"/>
        <w:szCs w:val="24"/>
        <w:u w:color="1C654D" w:themeColor="accent2" w:themeShade="BF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E87"/>
  </w:style>
  <w:style w:type="paragraph" w:styleId="1">
    <w:name w:val="heading 1"/>
    <w:basedOn w:val="a"/>
    <w:next w:val="a"/>
    <w:link w:val="1Char"/>
    <w:uiPriority w:val="9"/>
    <w:qFormat/>
    <w:rsid w:val="00DE1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paragraph" w:styleId="2">
    <w:name w:val="heading 2"/>
    <w:aliases w:val="标题：办公室文件头"/>
    <w:basedOn w:val="a"/>
    <w:next w:val="a"/>
    <w:link w:val="2Char"/>
    <w:unhideWhenUsed/>
    <w:qFormat/>
    <w:rsid w:val="00DE1E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742F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E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E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3917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E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E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E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E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E1EF1"/>
    <w:rPr>
      <w:rFonts w:asciiTheme="majorHAnsi" w:eastAsiaTheme="majorEastAsia" w:hAnsiTheme="majorHAnsi" w:cstheme="majorBidi"/>
      <w:b/>
      <w:bCs/>
      <w:color w:val="3B5623" w:themeColor="accent1" w:themeShade="BF"/>
      <w:szCs w:val="28"/>
    </w:rPr>
  </w:style>
  <w:style w:type="character" w:customStyle="1" w:styleId="2Char">
    <w:name w:val="标题 2 Char"/>
    <w:aliases w:val="标题：办公室文件头 Char"/>
    <w:basedOn w:val="a0"/>
    <w:link w:val="2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DE1EF1"/>
    <w:rPr>
      <w:rFonts w:asciiTheme="majorHAnsi" w:eastAsiaTheme="majorEastAsia" w:hAnsiTheme="majorHAnsi" w:cstheme="majorBidi"/>
      <w:b/>
      <w:bCs/>
      <w:color w:val="50742F" w:themeColor="accent1"/>
    </w:rPr>
  </w:style>
  <w:style w:type="character" w:customStyle="1" w:styleId="4Char">
    <w:name w:val="标题 4 Char"/>
    <w:basedOn w:val="a0"/>
    <w:link w:val="4"/>
    <w:uiPriority w:val="9"/>
    <w:semiHidden/>
    <w:rsid w:val="00DE1EF1"/>
    <w:rPr>
      <w:rFonts w:asciiTheme="majorHAnsi" w:eastAsiaTheme="majorEastAsia" w:hAnsiTheme="majorHAnsi" w:cstheme="majorBidi"/>
      <w:b/>
      <w:bCs/>
      <w:i/>
      <w:iCs/>
      <w:color w:val="50742F" w:themeColor="accent1"/>
    </w:rPr>
  </w:style>
  <w:style w:type="character" w:customStyle="1" w:styleId="5Char">
    <w:name w:val="标题 5 Char"/>
    <w:basedOn w:val="a0"/>
    <w:link w:val="5"/>
    <w:uiPriority w:val="9"/>
    <w:semiHidden/>
    <w:rsid w:val="00DE1EF1"/>
    <w:rPr>
      <w:rFonts w:asciiTheme="majorHAnsi" w:eastAsiaTheme="majorEastAsia" w:hAnsiTheme="majorHAnsi" w:cstheme="majorBidi"/>
      <w:color w:val="273917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DE1EF1"/>
    <w:rPr>
      <w:rFonts w:asciiTheme="majorHAnsi" w:eastAsiaTheme="majorEastAsia" w:hAnsiTheme="majorHAnsi" w:cstheme="majorBidi"/>
      <w:i/>
      <w:iCs/>
      <w:color w:val="273917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DE1EF1"/>
    <w:rPr>
      <w:rFonts w:asciiTheme="majorHAnsi" w:eastAsiaTheme="majorEastAsia" w:hAnsiTheme="majorHAnsi" w:cstheme="majorBidi"/>
      <w:color w:val="50742F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DE1E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1EF1"/>
    <w:rPr>
      <w:b/>
      <w:bCs/>
      <w:color w:val="50742F" w:themeColor="accent1"/>
      <w:sz w:val="18"/>
      <w:szCs w:val="18"/>
    </w:rPr>
  </w:style>
  <w:style w:type="paragraph" w:styleId="a4">
    <w:name w:val="Title"/>
    <w:basedOn w:val="a"/>
    <w:next w:val="a"/>
    <w:link w:val="Char"/>
    <w:qFormat/>
    <w:rsid w:val="00DE1EF1"/>
    <w:pPr>
      <w:pBdr>
        <w:bottom w:val="single" w:sz="8" w:space="4" w:color="50742F" w:themeColor="accent1"/>
      </w:pBdr>
      <w:spacing w:after="300"/>
      <w:contextualSpacing/>
    </w:pPr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DE1EF1"/>
    <w:rPr>
      <w:rFonts w:asciiTheme="majorHAnsi" w:eastAsiaTheme="majorEastAsia" w:hAnsiTheme="majorHAnsi" w:cstheme="majorBidi"/>
      <w:color w:val="003434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E1EF1"/>
    <w:pPr>
      <w:numPr>
        <w:ilvl w:val="1"/>
      </w:numPr>
    </w:pPr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customStyle="1" w:styleId="Char0">
    <w:name w:val="副标题 Char"/>
    <w:basedOn w:val="a0"/>
    <w:link w:val="a5"/>
    <w:uiPriority w:val="11"/>
    <w:rsid w:val="00DE1EF1"/>
    <w:rPr>
      <w:rFonts w:asciiTheme="majorHAnsi" w:eastAsiaTheme="majorEastAsia" w:hAnsiTheme="majorHAnsi" w:cstheme="majorBidi"/>
      <w:i/>
      <w:iCs/>
      <w:color w:val="50742F" w:themeColor="accent1"/>
      <w:spacing w:val="15"/>
      <w:sz w:val="24"/>
    </w:rPr>
  </w:style>
  <w:style w:type="character" w:styleId="a6">
    <w:name w:val="Strong"/>
    <w:basedOn w:val="a0"/>
    <w:qFormat/>
    <w:rsid w:val="00DE1EF1"/>
    <w:rPr>
      <w:b/>
      <w:bCs/>
    </w:rPr>
  </w:style>
  <w:style w:type="character" w:styleId="a7">
    <w:name w:val="Emphasis"/>
    <w:basedOn w:val="a0"/>
    <w:uiPriority w:val="20"/>
    <w:qFormat/>
    <w:rsid w:val="00DE1EF1"/>
    <w:rPr>
      <w:i/>
      <w:iCs/>
    </w:rPr>
  </w:style>
  <w:style w:type="paragraph" w:styleId="a8">
    <w:name w:val="No Spacing"/>
    <w:uiPriority w:val="1"/>
    <w:qFormat/>
    <w:rsid w:val="00DE1EF1"/>
  </w:style>
  <w:style w:type="paragraph" w:styleId="a9">
    <w:name w:val="List Paragraph"/>
    <w:basedOn w:val="a"/>
    <w:uiPriority w:val="34"/>
    <w:qFormat/>
    <w:rsid w:val="00DE1EF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E1EF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DE1EF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DE1EF1"/>
    <w:pPr>
      <w:pBdr>
        <w:bottom w:val="single" w:sz="4" w:space="4" w:color="50742F" w:themeColor="accent1"/>
      </w:pBdr>
      <w:spacing w:before="200" w:after="280"/>
      <w:ind w:left="936" w:right="936"/>
    </w:pPr>
    <w:rPr>
      <w:b/>
      <w:bCs/>
      <w:i/>
      <w:iCs/>
      <w:color w:val="50742F" w:themeColor="accent1"/>
    </w:rPr>
  </w:style>
  <w:style w:type="character" w:customStyle="1" w:styleId="Char2">
    <w:name w:val="明显引用 Char"/>
    <w:basedOn w:val="a0"/>
    <w:link w:val="ab"/>
    <w:uiPriority w:val="30"/>
    <w:rsid w:val="00DE1EF1"/>
    <w:rPr>
      <w:b/>
      <w:bCs/>
      <w:i/>
      <w:iCs/>
      <w:color w:val="50742F" w:themeColor="accent1"/>
    </w:rPr>
  </w:style>
  <w:style w:type="character" w:styleId="ac">
    <w:name w:val="Subtle Emphasis"/>
    <w:basedOn w:val="a0"/>
    <w:uiPriority w:val="19"/>
    <w:qFormat/>
    <w:rsid w:val="00DE1EF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DE1EF1"/>
    <w:rPr>
      <w:b/>
      <w:bCs/>
      <w:i/>
      <w:iCs/>
      <w:color w:val="50742F" w:themeColor="accent1"/>
    </w:rPr>
  </w:style>
  <w:style w:type="character" w:styleId="ae">
    <w:name w:val="Subtle Reference"/>
    <w:basedOn w:val="a0"/>
    <w:uiPriority w:val="31"/>
    <w:qFormat/>
    <w:rsid w:val="00DE1EF1"/>
    <w:rPr>
      <w:smallCaps/>
      <w:color w:val="268868" w:themeColor="accent2"/>
      <w:u w:val="single"/>
    </w:rPr>
  </w:style>
  <w:style w:type="character" w:styleId="af">
    <w:name w:val="Intense Reference"/>
    <w:basedOn w:val="a0"/>
    <w:uiPriority w:val="32"/>
    <w:qFormat/>
    <w:rsid w:val="00DE1EF1"/>
    <w:rPr>
      <w:b/>
      <w:bCs/>
      <w:smallCaps/>
      <w:color w:val="268868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DE1EF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E1EF1"/>
    <w:pPr>
      <w:outlineLvl w:val="9"/>
    </w:pPr>
  </w:style>
  <w:style w:type="table" w:styleId="af1">
    <w:name w:val="Table Grid"/>
    <w:basedOn w:val="a1"/>
    <w:uiPriority w:val="59"/>
    <w:rsid w:val="00D15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f1"/>
    <w:uiPriority w:val="59"/>
    <w:rsid w:val="00EF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Char3"/>
    <w:unhideWhenUsed/>
    <w:rsid w:val="000F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0F379F"/>
    <w:rPr>
      <w:sz w:val="18"/>
      <w:szCs w:val="18"/>
    </w:rPr>
  </w:style>
  <w:style w:type="paragraph" w:styleId="af3">
    <w:name w:val="footer"/>
    <w:basedOn w:val="a"/>
    <w:link w:val="Char4"/>
    <w:uiPriority w:val="99"/>
    <w:unhideWhenUsed/>
    <w:rsid w:val="000F37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0F379F"/>
    <w:rPr>
      <w:sz w:val="18"/>
      <w:szCs w:val="18"/>
    </w:rPr>
  </w:style>
  <w:style w:type="paragraph" w:styleId="af4">
    <w:name w:val="Balloon Text"/>
    <w:basedOn w:val="a"/>
    <w:link w:val="Char5"/>
    <w:semiHidden/>
    <w:unhideWhenUsed/>
    <w:rsid w:val="000D2001"/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0D2001"/>
    <w:rPr>
      <w:sz w:val="18"/>
      <w:szCs w:val="18"/>
    </w:rPr>
  </w:style>
  <w:style w:type="character" w:styleId="af5">
    <w:name w:val="page number"/>
    <w:rsid w:val="00982682"/>
    <w:rPr>
      <w:rFonts w:ascii="Times New Roman" w:eastAsia="仿宋_GB2312" w:hAnsi="Times New Roman"/>
      <w:sz w:val="28"/>
      <w:lang w:eastAsia="zh-CN"/>
    </w:rPr>
  </w:style>
  <w:style w:type="paragraph" w:styleId="af6">
    <w:name w:val="Block Text"/>
    <w:basedOn w:val="a"/>
    <w:rsid w:val="00982682"/>
    <w:pPr>
      <w:widowControl w:val="0"/>
      <w:pBdr>
        <w:top w:val="single" w:sz="6" w:space="1" w:color="auto"/>
        <w:bottom w:val="single" w:sz="6" w:space="1" w:color="auto"/>
      </w:pBdr>
      <w:topLinePunct/>
      <w:autoSpaceDE w:val="0"/>
      <w:autoSpaceDN w:val="0"/>
      <w:spacing w:line="540" w:lineRule="atLeast"/>
      <w:ind w:leftChars="100" w:left="948" w:right="17" w:hangingChars="200" w:hanging="632"/>
      <w:jc w:val="both"/>
    </w:pPr>
    <w:rPr>
      <w:rFonts w:ascii="Times New Roman" w:eastAsia="仿宋_GB2312" w:hAnsi="Times New Roman" w:cs="Times New Roman"/>
      <w:kern w:val="2"/>
      <w:sz w:val="30"/>
    </w:rPr>
  </w:style>
  <w:style w:type="paragraph" w:styleId="af7">
    <w:name w:val="Body Text Indent"/>
    <w:basedOn w:val="a"/>
    <w:link w:val="Char6"/>
    <w:rsid w:val="00982682"/>
    <w:pPr>
      <w:widowControl w:val="0"/>
      <w:topLinePunct/>
      <w:autoSpaceDE w:val="0"/>
      <w:autoSpaceDN w:val="0"/>
      <w:adjustRightInd w:val="0"/>
      <w:snapToGrid w:val="0"/>
      <w:spacing w:line="600" w:lineRule="atLeast"/>
      <w:ind w:firstLine="601"/>
      <w:jc w:val="both"/>
    </w:pPr>
    <w:rPr>
      <w:rFonts w:ascii="Times New Roman" w:eastAsia="仿宋_GB2312" w:hAnsi="Times New Roman" w:cs="Times New Roman"/>
      <w:kern w:val="2"/>
      <w:sz w:val="31"/>
    </w:rPr>
  </w:style>
  <w:style w:type="character" w:customStyle="1" w:styleId="Char6">
    <w:name w:val="正文文本缩进 Char"/>
    <w:basedOn w:val="a0"/>
    <w:link w:val="af7"/>
    <w:rsid w:val="00982682"/>
    <w:rPr>
      <w:rFonts w:ascii="Times New Roman" w:eastAsia="仿宋_GB2312" w:hAnsi="Times New Roman" w:cs="Times New Roman"/>
      <w:kern w:val="2"/>
      <w:sz w:val="31"/>
    </w:rPr>
  </w:style>
  <w:style w:type="paragraph" w:styleId="20">
    <w:name w:val="Body Text Indent 2"/>
    <w:basedOn w:val="a"/>
    <w:link w:val="2Char0"/>
    <w:rsid w:val="00982682"/>
    <w:pPr>
      <w:widowControl w:val="0"/>
      <w:topLinePunct/>
      <w:autoSpaceDE w:val="0"/>
      <w:autoSpaceDN w:val="0"/>
      <w:adjustRightInd w:val="0"/>
      <w:spacing w:line="600" w:lineRule="atLeast"/>
      <w:ind w:firstLine="600"/>
      <w:jc w:val="both"/>
    </w:pPr>
    <w:rPr>
      <w:rFonts w:ascii="Times New Roman" w:eastAsia="仿宋_GB2312" w:hAnsi="Times New Roman" w:cs="Times New Roman"/>
      <w:kern w:val="2"/>
      <w:sz w:val="31"/>
    </w:rPr>
  </w:style>
  <w:style w:type="character" w:customStyle="1" w:styleId="2Char0">
    <w:name w:val="正文文本缩进 2 Char"/>
    <w:basedOn w:val="a0"/>
    <w:link w:val="20"/>
    <w:rsid w:val="00982682"/>
    <w:rPr>
      <w:rFonts w:ascii="Times New Roman" w:eastAsia="仿宋_GB2312" w:hAnsi="Times New Roman" w:cs="Times New Roman"/>
      <w:kern w:val="2"/>
      <w:sz w:val="31"/>
    </w:rPr>
  </w:style>
  <w:style w:type="paragraph" w:styleId="af8">
    <w:name w:val="Date"/>
    <w:basedOn w:val="a"/>
    <w:next w:val="a"/>
    <w:link w:val="Char7"/>
    <w:rsid w:val="00982682"/>
    <w:pPr>
      <w:widowControl w:val="0"/>
      <w:ind w:leftChars="2500" w:left="100"/>
      <w:jc w:val="both"/>
    </w:pPr>
    <w:rPr>
      <w:rFonts w:ascii="Times New Roman" w:eastAsia="仿宋_GB2312" w:hAnsi="Times New Roman" w:cs="Times New Roman"/>
      <w:kern w:val="2"/>
      <w:sz w:val="30"/>
    </w:rPr>
  </w:style>
  <w:style w:type="character" w:customStyle="1" w:styleId="Char7">
    <w:name w:val="日期 Char"/>
    <w:basedOn w:val="a0"/>
    <w:link w:val="af8"/>
    <w:rsid w:val="00982682"/>
    <w:rPr>
      <w:rFonts w:ascii="Times New Roman" w:eastAsia="仿宋_GB2312" w:hAnsi="Times New Roman" w:cs="Times New Roman"/>
      <w:kern w:val="2"/>
      <w:sz w:val="30"/>
    </w:rPr>
  </w:style>
  <w:style w:type="paragraph" w:customStyle="1" w:styleId="af9">
    <w:name w:val="我的标题"/>
    <w:basedOn w:val="a"/>
    <w:link w:val="Char8"/>
    <w:rsid w:val="00982682"/>
    <w:pPr>
      <w:widowControl w:val="0"/>
      <w:jc w:val="center"/>
    </w:pPr>
    <w:rPr>
      <w:rFonts w:ascii="Times New Roman" w:eastAsia="华康简标题宋" w:hAnsi="Times New Roman" w:cs="Times New Roman"/>
      <w:kern w:val="2"/>
      <w:sz w:val="42"/>
      <w:szCs w:val="32"/>
    </w:rPr>
  </w:style>
  <w:style w:type="paragraph" w:customStyle="1" w:styleId="afa">
    <w:name w:val="公文正文"/>
    <w:basedOn w:val="af9"/>
    <w:link w:val="Char9"/>
    <w:rsid w:val="00982682"/>
    <w:pPr>
      <w:jc w:val="left"/>
    </w:pPr>
    <w:rPr>
      <w:rFonts w:eastAsia="仿宋_GB2312"/>
      <w:sz w:val="31"/>
    </w:rPr>
  </w:style>
  <w:style w:type="character" w:customStyle="1" w:styleId="Char8">
    <w:name w:val="我的标题 Char"/>
    <w:link w:val="af9"/>
    <w:rsid w:val="00982682"/>
    <w:rPr>
      <w:rFonts w:ascii="Times New Roman" w:eastAsia="华康简标题宋" w:hAnsi="Times New Roman" w:cs="Times New Roman"/>
      <w:kern w:val="2"/>
      <w:sz w:val="42"/>
      <w:szCs w:val="32"/>
    </w:rPr>
  </w:style>
  <w:style w:type="character" w:customStyle="1" w:styleId="Char9">
    <w:name w:val="公文正文 Char"/>
    <w:link w:val="afa"/>
    <w:rsid w:val="00982682"/>
    <w:rPr>
      <w:rFonts w:ascii="Times New Roman" w:eastAsia="仿宋_GB2312" w:hAnsi="Times New Roman" w:cs="Times New Roman"/>
      <w:kern w:val="2"/>
      <w:sz w:val="31"/>
      <w:szCs w:val="32"/>
    </w:rPr>
  </w:style>
  <w:style w:type="paragraph" w:styleId="afb">
    <w:name w:val="Normal (Web)"/>
    <w:basedOn w:val="a"/>
    <w:rsid w:val="00982682"/>
    <w:pPr>
      <w:spacing w:before="100" w:beforeAutospacing="1" w:after="100" w:afterAutospacing="1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凤舞九天">
      <a:dk1>
        <a:sysClr val="windowText" lastClr="000000"/>
      </a:dk1>
      <a:lt1>
        <a:sysClr val="window" lastClr="FFFFFF"/>
      </a:lt1>
      <a:dk2>
        <a:srgbClr val="004646"/>
      </a:dk2>
      <a:lt2>
        <a:srgbClr val="E1F0FF"/>
      </a:lt2>
      <a:accent1>
        <a:srgbClr val="50742F"/>
      </a:accent1>
      <a:accent2>
        <a:srgbClr val="268868"/>
      </a:accent2>
      <a:accent3>
        <a:srgbClr val="33BD56"/>
      </a:accent3>
      <a:accent4>
        <a:srgbClr val="4BC5B9"/>
      </a:accent4>
      <a:accent5>
        <a:srgbClr val="3163CA"/>
      </a:accent5>
      <a:accent6>
        <a:srgbClr val="4B14AA"/>
      </a:accent6>
      <a:hlink>
        <a:srgbClr val="D9BE02"/>
      </a:hlink>
      <a:folHlink>
        <a:srgbClr val="F900F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175</Words>
  <Characters>1001</Characters>
  <Application>Microsoft Office Word</Application>
  <DocSecurity>0</DocSecurity>
  <Lines>8</Lines>
  <Paragraphs>2</Paragraphs>
  <ScaleCrop>false</ScaleCrop>
  <Company>Microsoft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CSXY-001</dc:creator>
  <cp:lastModifiedBy>Wu Marina</cp:lastModifiedBy>
  <cp:revision>60</cp:revision>
  <cp:lastPrinted>2016-03-01T08:12:00Z</cp:lastPrinted>
  <dcterms:created xsi:type="dcterms:W3CDTF">2013-08-25T09:43:00Z</dcterms:created>
  <dcterms:modified xsi:type="dcterms:W3CDTF">2017-06-22T06:39:00Z</dcterms:modified>
</cp:coreProperties>
</file>