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2.9</w:t>
      </w:r>
      <w:r>
        <w:rPr>
          <w:rFonts w:hint="eastAsia"/>
          <w:lang w:eastAsia="zh-CN"/>
        </w:rPr>
        <w:t>招生录取信息查询渠道与办法</w:t>
      </w:r>
    </w:p>
    <w:p>
      <w:pPr>
        <w:ind w:firstLine="420" w:firstLineChars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招生录取查询渠道：招生就业处微信公众号</w:t>
      </w:r>
    </w:p>
    <w:p>
      <w:pPr>
        <w:ind w:firstLine="420" w:firstLineChars="0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br w:type="textWrapping"/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5040" cy="2135505"/>
            <wp:effectExtent l="0" t="0" r="3810" b="17145"/>
            <wp:docPr id="1" name="图片 1" descr="633725088270644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37250882706441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5040" cy="213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0"/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498475</wp:posOffset>
            </wp:positionV>
            <wp:extent cx="2461895" cy="3135630"/>
            <wp:effectExtent l="0" t="0" r="14605" b="7620"/>
            <wp:wrapTopAndBottom/>
            <wp:docPr id="3" name="图片 3" descr="85168882374563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516888237456341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1895" cy="313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470535</wp:posOffset>
            </wp:positionV>
            <wp:extent cx="2513330" cy="3188335"/>
            <wp:effectExtent l="0" t="0" r="1270" b="12065"/>
            <wp:wrapTopAndBottom/>
            <wp:docPr id="2" name="图片 2" descr="105291026262550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52910262625509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3330" cy="318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eastAsia="zh-CN"/>
        </w:rPr>
        <w:t>进入公众号进入“录取查询”便可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br w:type="textWrapping"/>
      </w:r>
    </w:p>
    <w:p>
      <w:pPr>
        <w:ind w:firstLine="42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A193A"/>
    <w:rsid w:val="0C4A19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2016-10-28T09:15:00Z</dcterms:created>
  <dc:creator>Administrator</dc:creator>
  <cp:lastModifiedBy>Administrator</cp:lastModifiedBy>
  <dcterms:modified xsi:type="dcterms:W3CDTF">2016-10-28T09:29:53Z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