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44" w:rsidRDefault="00CC2344" w:rsidP="00CC234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  <w:r w:rsidRPr="00015B94">
        <w:rPr>
          <w:rFonts w:ascii="小标宋" w:eastAsia="小标宋" w:cs="Times New Roman" w:hint="eastAsia"/>
          <w:kern w:val="2"/>
          <w:sz w:val="44"/>
          <w:szCs w:val="44"/>
        </w:rPr>
        <w:t>东莞理工学院城市学院</w:t>
      </w:r>
    </w:p>
    <w:p w:rsidR="00CC2344" w:rsidRDefault="00CC2344" w:rsidP="00CC234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  <w:r w:rsidRPr="00015B94">
        <w:rPr>
          <w:rFonts w:ascii="小标宋" w:eastAsia="小标宋" w:cs="Times New Roman" w:hint="eastAsia"/>
          <w:kern w:val="2"/>
          <w:sz w:val="44"/>
          <w:szCs w:val="44"/>
        </w:rPr>
        <w:t>先进班集体、校园十佳、优秀大学生、</w:t>
      </w:r>
    </w:p>
    <w:p w:rsidR="00CC2344" w:rsidRPr="00015B94" w:rsidRDefault="00CC2344" w:rsidP="00CC234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  <w:r w:rsidRPr="00015B94">
        <w:rPr>
          <w:rFonts w:ascii="小标宋" w:eastAsia="小标宋" w:cs="Times New Roman" w:hint="eastAsia"/>
          <w:kern w:val="2"/>
          <w:sz w:val="44"/>
          <w:szCs w:val="44"/>
        </w:rPr>
        <w:t>优秀学生干部评选办法</w:t>
      </w:r>
    </w:p>
    <w:p w:rsidR="00CC2344" w:rsidRPr="00015B94" w:rsidRDefault="00CC2344" w:rsidP="00CC2344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第一条为了全面实施素质教育，培养有理想、有道德、有纪律、有文化的一代新人，学院每学年对学生中涌现的先进个人、先进集体进行表彰和奖励，并授予相应的荣誉称号。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第二条各类名誉称号：</w:t>
      </w:r>
    </w:p>
    <w:p w:rsidR="00CC2344" w:rsidRPr="00955553" w:rsidRDefault="00CC2344" w:rsidP="00CC2344">
      <w:pPr>
        <w:pStyle w:val="a5"/>
        <w:widowControl w:val="0"/>
        <w:numPr>
          <w:ilvl w:val="2"/>
          <w:numId w:val="2"/>
        </w:numPr>
        <w:tabs>
          <w:tab w:val="left" w:pos="993"/>
        </w:tabs>
        <w:spacing w:line="520" w:lineRule="exact"/>
        <w:ind w:left="0"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955553">
        <w:rPr>
          <w:rFonts w:ascii="仿宋_GB2312" w:eastAsia="仿宋_GB2312" w:hAnsi="仿宋" w:cs="Times New Roman" w:hint="eastAsia"/>
          <w:kern w:val="2"/>
          <w:sz w:val="32"/>
          <w:szCs w:val="32"/>
        </w:rPr>
        <w:t>先进班集体</w:t>
      </w:r>
    </w:p>
    <w:p w:rsidR="00CC2344" w:rsidRPr="00955553" w:rsidRDefault="00CC2344" w:rsidP="00CC2344">
      <w:pPr>
        <w:pStyle w:val="a5"/>
        <w:widowControl w:val="0"/>
        <w:numPr>
          <w:ilvl w:val="2"/>
          <w:numId w:val="2"/>
        </w:numPr>
        <w:tabs>
          <w:tab w:val="left" w:pos="993"/>
        </w:tabs>
        <w:spacing w:line="520" w:lineRule="exact"/>
        <w:ind w:left="0"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955553">
        <w:rPr>
          <w:rFonts w:ascii="仿宋_GB2312" w:eastAsia="仿宋_GB2312" w:hAnsi="仿宋" w:cs="Times New Roman" w:hint="eastAsia"/>
          <w:kern w:val="2"/>
          <w:sz w:val="32"/>
          <w:szCs w:val="32"/>
        </w:rPr>
        <w:t>校园十佳</w:t>
      </w:r>
    </w:p>
    <w:p w:rsidR="00CC2344" w:rsidRPr="00955553" w:rsidRDefault="00CC2344" w:rsidP="00CC2344">
      <w:pPr>
        <w:pStyle w:val="a5"/>
        <w:widowControl w:val="0"/>
        <w:numPr>
          <w:ilvl w:val="2"/>
          <w:numId w:val="2"/>
        </w:numPr>
        <w:tabs>
          <w:tab w:val="left" w:pos="993"/>
        </w:tabs>
        <w:spacing w:line="520" w:lineRule="exact"/>
        <w:ind w:left="0"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955553">
        <w:rPr>
          <w:rFonts w:ascii="仿宋_GB2312" w:eastAsia="仿宋_GB2312" w:hAnsi="仿宋" w:cs="Times New Roman" w:hint="eastAsia"/>
          <w:kern w:val="2"/>
          <w:sz w:val="32"/>
          <w:szCs w:val="32"/>
        </w:rPr>
        <w:t>优秀大学生</w:t>
      </w:r>
    </w:p>
    <w:p w:rsidR="00CC2344" w:rsidRPr="00955553" w:rsidRDefault="00CC2344" w:rsidP="00CC2344">
      <w:pPr>
        <w:pStyle w:val="a5"/>
        <w:widowControl w:val="0"/>
        <w:numPr>
          <w:ilvl w:val="2"/>
          <w:numId w:val="2"/>
        </w:numPr>
        <w:tabs>
          <w:tab w:val="left" w:pos="993"/>
        </w:tabs>
        <w:spacing w:line="520" w:lineRule="exact"/>
        <w:ind w:left="0"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955553">
        <w:rPr>
          <w:rFonts w:ascii="仿宋_GB2312" w:eastAsia="仿宋_GB2312" w:hAnsi="仿宋" w:cs="Times New Roman" w:hint="eastAsia"/>
          <w:kern w:val="2"/>
          <w:sz w:val="32"/>
          <w:szCs w:val="32"/>
        </w:rPr>
        <w:t>优秀学生干部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第三条评选奖励对象、评选比例和条件</w:t>
      </w:r>
    </w:p>
    <w:p w:rsidR="00CC2344" w:rsidRDefault="00CC2344" w:rsidP="00CC2344">
      <w:pPr>
        <w:pStyle w:val="a5"/>
        <w:widowControl w:val="0"/>
        <w:numPr>
          <w:ilvl w:val="2"/>
          <w:numId w:val="3"/>
        </w:numPr>
        <w:tabs>
          <w:tab w:val="left" w:pos="993"/>
        </w:tabs>
        <w:spacing w:line="520" w:lineRule="exact"/>
        <w:ind w:left="0"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955553">
        <w:rPr>
          <w:rFonts w:ascii="仿宋_GB2312" w:eastAsia="仿宋_GB2312" w:hAnsi="仿宋" w:cs="Times New Roman" w:hint="eastAsia"/>
          <w:kern w:val="2"/>
          <w:sz w:val="32"/>
          <w:szCs w:val="32"/>
        </w:rPr>
        <w:t>先进班集体</w:t>
      </w:r>
    </w:p>
    <w:p w:rsidR="00CC2344" w:rsidRPr="00955553" w:rsidRDefault="00CC2344" w:rsidP="00CC2344">
      <w:pPr>
        <w:pStyle w:val="a5"/>
        <w:widowControl w:val="0"/>
        <w:tabs>
          <w:tab w:val="left" w:pos="993"/>
        </w:tabs>
        <w:spacing w:line="520" w:lineRule="exact"/>
        <w:ind w:left="63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955553">
        <w:rPr>
          <w:rFonts w:ascii="仿宋_GB2312" w:eastAsia="仿宋_GB2312" w:hAnsi="仿宋" w:cs="Times New Roman" w:hint="eastAsia"/>
          <w:kern w:val="2"/>
          <w:sz w:val="32"/>
          <w:szCs w:val="32"/>
        </w:rPr>
        <w:t>按照当年在校班级的</w:t>
      </w:r>
      <w:r w:rsidRPr="00955553">
        <w:rPr>
          <w:rFonts w:ascii="仿宋_GB2312" w:eastAsia="仿宋_GB2312" w:hAnsi="仿宋" w:cs="Times New Roman"/>
          <w:kern w:val="2"/>
          <w:sz w:val="32"/>
          <w:szCs w:val="32"/>
        </w:rPr>
        <w:t>10</w:t>
      </w:r>
      <w:r w:rsidRPr="00955553">
        <w:rPr>
          <w:rFonts w:ascii="仿宋_GB2312" w:eastAsia="仿宋_GB2312" w:hAnsi="仿宋" w:cs="Times New Roman" w:hint="eastAsia"/>
          <w:kern w:val="2"/>
          <w:sz w:val="32"/>
          <w:szCs w:val="32"/>
        </w:rPr>
        <w:t>％进行评选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，</w:t>
      </w:r>
      <w:r w:rsidRPr="00955553">
        <w:rPr>
          <w:rFonts w:ascii="仿宋_GB2312" w:eastAsia="仿宋_GB2312" w:hAnsi="仿宋" w:cs="Times New Roman" w:hint="eastAsia"/>
          <w:kern w:val="2"/>
          <w:sz w:val="32"/>
          <w:szCs w:val="32"/>
        </w:rPr>
        <w:t>要求：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1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）纪律好。模范执行上级组织的决议、指示和学院的各项规章制度，积极开展精神文明活动，成绩显著；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2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）班风好。学生干部以身作则，能起模范带头作用。全班同学能互相帮助，互相学习，团结友爱。好人好事不断涌现。学年内没有受通报批评、警告及其以上处分的学生；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3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）学风好。全班同学学习刻苦，学习目的明确，专业思想牢固，课堂秩序好，坚持认真考勤，第二课堂较活跃，全班学生平均学习成绩名列本系前茅，没有考试作弊现象。</w:t>
      </w:r>
    </w:p>
    <w:p w:rsidR="00CC2344" w:rsidRDefault="00CC2344" w:rsidP="00CC2344">
      <w:pPr>
        <w:pStyle w:val="a5"/>
        <w:widowControl w:val="0"/>
        <w:numPr>
          <w:ilvl w:val="2"/>
          <w:numId w:val="3"/>
        </w:numPr>
        <w:tabs>
          <w:tab w:val="left" w:pos="993"/>
        </w:tabs>
        <w:spacing w:line="520" w:lineRule="exact"/>
        <w:ind w:left="0"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校园十佳</w:t>
      </w:r>
    </w:p>
    <w:p w:rsidR="00CC2344" w:rsidRPr="00015B94" w:rsidRDefault="00CC2344" w:rsidP="00CC2344">
      <w:pPr>
        <w:pStyle w:val="a5"/>
        <w:widowControl w:val="0"/>
        <w:tabs>
          <w:tab w:val="left" w:pos="993"/>
        </w:tabs>
        <w:spacing w:line="520" w:lineRule="exact"/>
        <w:ind w:left="0"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在获得院优秀学生一等奖学金者中优选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，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要求至少符合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lastRenderedPageBreak/>
        <w:t>下列条件中的两项：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1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）学习成绩优异，学年平均学分绩点达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3.5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以上；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2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）英语达四级或四级以上；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3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）参加省级以上学科或文体比赛（挑战杯赛、电脑大赛、电子设计大赛、数模设计竞赛、文体竞赛等）获二等奖以上（含二等奖）；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4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）在省级以上公开刊物发表学术论文（独立完成或第一作者）；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5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）被院系和学生处认定为表现突出。</w:t>
      </w:r>
    </w:p>
    <w:p w:rsidR="00CC2344" w:rsidRDefault="00CC2344" w:rsidP="00CC2344">
      <w:pPr>
        <w:pStyle w:val="a5"/>
        <w:widowControl w:val="0"/>
        <w:numPr>
          <w:ilvl w:val="2"/>
          <w:numId w:val="3"/>
        </w:numPr>
        <w:tabs>
          <w:tab w:val="left" w:pos="993"/>
        </w:tabs>
        <w:spacing w:line="520" w:lineRule="exact"/>
        <w:ind w:left="0"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优秀大学生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占学生总人数的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5%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，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要求：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1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）德育操行测评等级为优；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2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）综合测评成绩排名居全班前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20%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的学生均可参评；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3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）积极参加各项文体活动，坚持经常性的体育锻炼，体育锻炼达标，体育成绩良好。</w:t>
      </w:r>
    </w:p>
    <w:p w:rsidR="00CC2344" w:rsidRDefault="00CC2344" w:rsidP="00CC2344">
      <w:pPr>
        <w:pStyle w:val="a5"/>
        <w:widowControl w:val="0"/>
        <w:numPr>
          <w:ilvl w:val="2"/>
          <w:numId w:val="3"/>
        </w:numPr>
        <w:tabs>
          <w:tab w:val="left" w:pos="993"/>
        </w:tabs>
        <w:spacing w:line="520" w:lineRule="exact"/>
        <w:ind w:left="0"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优秀学生干部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占学生干部总人数的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20%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，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要求：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1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）担任宿舍长以上的学生干部；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2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）热心学生工作；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3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）担任职务满一年，工作成绩显著；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4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）在学生中能起到模范带头作用；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5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）综合测评成绩排名居全班前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50%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的学生均可参评。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（6）院级学生组织优秀干部由院团委评选并上报学生处审批。参评者不得同时参加系部的评选。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第四条校园十佳的评定程序：各系按评选条件推荐，经系签署意见后，报院学生处。学生处组织候选人事迹材料张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lastRenderedPageBreak/>
        <w:t>榜公布一周。由各系政治辅导员、院学生会主席及学院有关部门组成“校园十佳大学生”评审小组（被评为候选人的学生不得参加小组工作），对选举结果进行评审并报学院院长、书记办公会批准。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优秀大学生、优秀学生干部评定，先以各班符合条件的学生为候选人进行评选，评选结果经系务会通过后报学生处，经学生处审议后报院长、书记办公会批准；先进班集体由各班推荐或自荐，并附上先进事迹材料、班级活动总结和照片，经系学生会、团总支评议，系务会通过后报学生处，由学生处组织有关部门审议报院长、书记办公会批准。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第五条对即将获得各项荣誉称号的个人和集体，在一定范围内公示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3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日，无异议方上报院长、书记办公会。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第六条对获得校园十佳、优秀大学生、优秀学生干部荣誉称号的个人，学院发文表彰，发给荣誉证书，并将其事迹材料在院报登载、在全院张榜，其获奖情况记入学生本人档案。</w:t>
      </w:r>
    </w:p>
    <w:p w:rsidR="00CC2344" w:rsidRPr="00015B94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对获得先进班集体的班级，发给锦旗一面及奖金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50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元</w:t>
      </w:r>
      <w:r w:rsidRPr="00015B94">
        <w:rPr>
          <w:rFonts w:ascii="仿宋_GB2312" w:eastAsia="仿宋_GB2312" w:hAnsi="仿宋" w:cs="Times New Roman"/>
          <w:kern w:val="2"/>
          <w:sz w:val="32"/>
          <w:szCs w:val="32"/>
        </w:rPr>
        <w:t>/</w:t>
      </w: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人（以班级人数计）作为所在班集体活动经费。</w:t>
      </w:r>
    </w:p>
    <w:p w:rsidR="00CC2344" w:rsidRPr="00E23F5F" w:rsidRDefault="00CC2344" w:rsidP="00CC2344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015B94">
        <w:rPr>
          <w:rFonts w:ascii="仿宋_GB2312" w:eastAsia="仿宋_GB2312" w:hAnsi="仿宋" w:cs="Times New Roman" w:hint="eastAsia"/>
          <w:kern w:val="2"/>
          <w:sz w:val="32"/>
          <w:szCs w:val="32"/>
        </w:rPr>
        <w:t>第七条</w:t>
      </w:r>
      <w:r w:rsidRPr="003C3935">
        <w:rPr>
          <w:rFonts w:ascii="仿宋_GB2312" w:eastAsia="仿宋_GB2312" w:hAnsi="仿宋" w:cs="Times New Roman" w:hint="eastAsia"/>
          <w:kern w:val="2"/>
          <w:sz w:val="32"/>
          <w:szCs w:val="32"/>
        </w:rPr>
        <w:t>本办法自学院批准印发之日起施行，由学生处负责解释、修订。学院原有与本办法相同或相冲突的文件同时停止执行。</w:t>
      </w:r>
    </w:p>
    <w:p w:rsidR="00CC2344" w:rsidRDefault="00CC2344" w:rsidP="00CC234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</w:p>
    <w:p w:rsidR="00CC2344" w:rsidRDefault="00CC2344" w:rsidP="00CC234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</w:p>
    <w:p w:rsidR="00CC2344" w:rsidRDefault="00CC2344" w:rsidP="00CC234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</w:p>
    <w:p w:rsidR="0091768E" w:rsidRPr="00CC2344" w:rsidRDefault="0091768E"/>
    <w:sectPr w:rsidR="0091768E" w:rsidRPr="00CC2344" w:rsidSect="00C4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32C" w:rsidRDefault="003B532C" w:rsidP="00CC2344">
      <w:r>
        <w:separator/>
      </w:r>
    </w:p>
  </w:endnote>
  <w:endnote w:type="continuationSeparator" w:id="1">
    <w:p w:rsidR="003B532C" w:rsidRDefault="003B532C" w:rsidP="00CC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32C" w:rsidRDefault="003B532C" w:rsidP="00CC2344">
      <w:r>
        <w:separator/>
      </w:r>
    </w:p>
  </w:footnote>
  <w:footnote w:type="continuationSeparator" w:id="1">
    <w:p w:rsidR="003B532C" w:rsidRDefault="003B532C" w:rsidP="00CC2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325"/>
    <w:multiLevelType w:val="hybridMultilevel"/>
    <w:tmpl w:val="0EA4E89C"/>
    <w:lvl w:ilvl="0" w:tplc="0409000F">
      <w:start w:val="1"/>
      <w:numFmt w:val="decimal"/>
      <w:lvlText w:val="%1."/>
      <w:lvlJc w:val="left"/>
      <w:pPr>
        <w:ind w:left="1053" w:hanging="420"/>
      </w:p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0F">
      <w:start w:val="1"/>
      <w:numFmt w:val="decimal"/>
      <w:lvlText w:val="%3.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1">
    <w:nsid w:val="12CA77D2"/>
    <w:multiLevelType w:val="hybridMultilevel"/>
    <w:tmpl w:val="30626D0A"/>
    <w:lvl w:ilvl="0" w:tplc="04090017">
      <w:start w:val="1"/>
      <w:numFmt w:val="chineseCountingThousand"/>
      <w:lvlText w:val="(%1)"/>
      <w:lvlJc w:val="left"/>
      <w:pPr>
        <w:ind w:left="1053" w:hanging="420"/>
      </w:p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2">
    <w:nsid w:val="363D761C"/>
    <w:multiLevelType w:val="hybridMultilevel"/>
    <w:tmpl w:val="DF845078"/>
    <w:lvl w:ilvl="0" w:tplc="43E8832E">
      <w:start w:val="4"/>
      <w:numFmt w:val="japaneseCounting"/>
      <w:lvlText w:val="（%1）"/>
      <w:lvlJc w:val="left"/>
      <w:pPr>
        <w:ind w:left="1053" w:hanging="420"/>
      </w:pPr>
      <w:rPr>
        <w:rFonts w:hint="default"/>
      </w:rPr>
    </w:lvl>
    <w:lvl w:ilvl="1" w:tplc="04090017">
      <w:start w:val="1"/>
      <w:numFmt w:val="chineseCountingThousand"/>
      <w:lvlText w:val="(%2)"/>
      <w:lvlJc w:val="left"/>
      <w:pPr>
        <w:ind w:left="1473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3">
    <w:nsid w:val="433C0CBC"/>
    <w:multiLevelType w:val="hybridMultilevel"/>
    <w:tmpl w:val="73E6A37E"/>
    <w:lvl w:ilvl="0" w:tplc="0409000F">
      <w:start w:val="1"/>
      <w:numFmt w:val="decimal"/>
      <w:lvlText w:val="%1."/>
      <w:lvlJc w:val="left"/>
      <w:pPr>
        <w:ind w:left="1053" w:hanging="420"/>
      </w:p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4">
    <w:nsid w:val="44B8081D"/>
    <w:multiLevelType w:val="hybridMultilevel"/>
    <w:tmpl w:val="0CAC6856"/>
    <w:lvl w:ilvl="0" w:tplc="00F656A2">
      <w:start w:val="1"/>
      <w:numFmt w:val="decimal"/>
      <w:lvlText w:val="%1．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5">
    <w:nsid w:val="4E501CF6"/>
    <w:multiLevelType w:val="hybridMultilevel"/>
    <w:tmpl w:val="73E6A37E"/>
    <w:lvl w:ilvl="0" w:tplc="0409000F">
      <w:start w:val="1"/>
      <w:numFmt w:val="decimal"/>
      <w:lvlText w:val="%1."/>
      <w:lvlJc w:val="left"/>
      <w:pPr>
        <w:ind w:left="1053" w:hanging="420"/>
      </w:p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6">
    <w:nsid w:val="4F5A7958"/>
    <w:multiLevelType w:val="hybridMultilevel"/>
    <w:tmpl w:val="D200DFAE"/>
    <w:lvl w:ilvl="0" w:tplc="FFFFFFFF">
      <w:start w:val="1"/>
      <w:numFmt w:val="decimal"/>
      <w:lvlText w:val="%1."/>
      <w:lvlJc w:val="left"/>
      <w:pPr>
        <w:ind w:left="1053" w:hanging="420"/>
      </w:p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FFFFFFFF">
      <w:start w:val="1"/>
      <w:numFmt w:val="decimal"/>
      <w:lvlText w:val="%3.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7">
    <w:nsid w:val="59085F23"/>
    <w:multiLevelType w:val="hybridMultilevel"/>
    <w:tmpl w:val="AAE80FA6"/>
    <w:lvl w:ilvl="0" w:tplc="FFFFFFFF">
      <w:start w:val="1"/>
      <w:numFmt w:val="decimal"/>
      <w:lvlText w:val="%1."/>
      <w:lvlJc w:val="left"/>
      <w:pPr>
        <w:ind w:left="1053" w:hanging="420"/>
      </w:pPr>
    </w:lvl>
    <w:lvl w:ilvl="1" w:tplc="B3041B1E">
      <w:start w:val="1"/>
      <w:numFmt w:val="japaneseCounting"/>
      <w:lvlText w:val="（%2）"/>
      <w:lvlJc w:val="left"/>
      <w:pPr>
        <w:ind w:left="2133" w:hanging="10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8">
    <w:nsid w:val="644C012D"/>
    <w:multiLevelType w:val="hybridMultilevel"/>
    <w:tmpl w:val="73E6A37E"/>
    <w:lvl w:ilvl="0" w:tplc="0409000F">
      <w:start w:val="1"/>
      <w:numFmt w:val="decimal"/>
      <w:lvlText w:val="%1."/>
      <w:lvlJc w:val="left"/>
      <w:pPr>
        <w:ind w:left="1053" w:hanging="420"/>
      </w:p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9">
    <w:nsid w:val="69CA3E8E"/>
    <w:multiLevelType w:val="hybridMultilevel"/>
    <w:tmpl w:val="0CAC6856"/>
    <w:lvl w:ilvl="0" w:tplc="00F656A2">
      <w:start w:val="1"/>
      <w:numFmt w:val="decimal"/>
      <w:lvlText w:val="%1．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344"/>
    <w:rsid w:val="003B532C"/>
    <w:rsid w:val="004454F4"/>
    <w:rsid w:val="0091768E"/>
    <w:rsid w:val="00C4660B"/>
    <w:rsid w:val="00CC2344"/>
    <w:rsid w:val="00E6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44"/>
    <w:rPr>
      <w:rFonts w:ascii="宋体" w:eastAsia="宋体" w:hAnsi="宋体" w:cs="宋体"/>
      <w:kern w:val="0"/>
      <w:sz w:val="28"/>
      <w:szCs w:val="24"/>
      <w:u w:color="943634" w:themeColor="accent2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3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3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344"/>
    <w:rPr>
      <w:sz w:val="18"/>
      <w:szCs w:val="18"/>
    </w:rPr>
  </w:style>
  <w:style w:type="paragraph" w:styleId="a5">
    <w:name w:val="List Paragraph"/>
    <w:basedOn w:val="a"/>
    <w:uiPriority w:val="34"/>
    <w:qFormat/>
    <w:rsid w:val="00CC2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李玉嵩</dc:creator>
  <cp:keywords/>
  <dc:description/>
  <cp:lastModifiedBy>李玉嵩</cp:lastModifiedBy>
  <cp:revision>4</cp:revision>
  <dcterms:created xsi:type="dcterms:W3CDTF">2015-11-04T01:11:00Z</dcterms:created>
  <dcterms:modified xsi:type="dcterms:W3CDTF">2015-11-04T01:29:00Z</dcterms:modified>
</cp:coreProperties>
</file>